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49F42" w14:textId="77777777" w:rsidR="00E32BD2" w:rsidRDefault="00E32BD2">
      <w:pPr>
        <w:rPr>
          <w:rFonts w:ascii="Century Gothic" w:hAnsi="Century Gothic" w:cs="Arial"/>
          <w:sz w:val="24"/>
          <w:szCs w:val="24"/>
        </w:rPr>
      </w:pPr>
    </w:p>
    <w:p w14:paraId="259E72E2" w14:textId="77777777" w:rsidR="00E32BD2" w:rsidRDefault="00564DFE">
      <w:pPr>
        <w:rPr>
          <w:rFonts w:ascii="Century Gothic" w:hAnsi="Century Gothic" w:cs="Arial"/>
          <w:sz w:val="24"/>
          <w:szCs w:val="24"/>
        </w:rPr>
      </w:pPr>
      <w:r w:rsidRPr="00564DFE">
        <w:rPr>
          <w:noProof/>
        </w:rPr>
        <mc:AlternateContent>
          <mc:Choice Requires="wps">
            <w:drawing>
              <wp:anchor distT="0" distB="0" distL="114300" distR="114300" simplePos="0" relativeHeight="251961344" behindDoc="0" locked="0" layoutInCell="1" allowOverlap="1" wp14:anchorId="6479386D" wp14:editId="1976A603">
                <wp:simplePos x="0" y="0"/>
                <wp:positionH relativeFrom="column">
                  <wp:posOffset>3341370</wp:posOffset>
                </wp:positionH>
                <wp:positionV relativeFrom="paragraph">
                  <wp:posOffset>-515620</wp:posOffset>
                </wp:positionV>
                <wp:extent cx="3054350" cy="406400"/>
                <wp:effectExtent l="0" t="0" r="0" b="0"/>
                <wp:wrapNone/>
                <wp:docPr id="7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406400"/>
                        </a:xfrm>
                        <a:prstGeom prst="rect">
                          <a:avLst/>
                        </a:prstGeom>
                        <a:noFill/>
                        <a:ln>
                          <a:noFill/>
                        </a:ln>
                        <a:extLst/>
                      </wps:spPr>
                      <wps:txbx>
                        <w:txbxContent>
                          <w:p w14:paraId="00367320" w14:textId="77777777" w:rsidR="00937EDC" w:rsidRPr="00B21553" w:rsidRDefault="00937EDC" w:rsidP="00564DFE">
                            <w:pPr>
                              <w:pStyle w:val="Header"/>
                              <w:jc w:val="right"/>
                              <w:rPr>
                                <w:rFonts w:ascii="Century Gothic" w:hAnsi="Century Gothic"/>
                                <w:sz w:val="24"/>
                                <w:szCs w:val="24"/>
                              </w:rPr>
                            </w:pPr>
                            <w:r w:rsidRPr="00B21553">
                              <w:rPr>
                                <w:rFonts w:ascii="Century Gothic" w:hAnsi="Century Gothic"/>
                                <w:sz w:val="24"/>
                                <w:szCs w:val="24"/>
                              </w:rPr>
                              <w:t>RBR0</w:t>
                            </w:r>
                            <w:r>
                              <w:rPr>
                                <w:rFonts w:ascii="Century Gothic" w:hAnsi="Century Gothic"/>
                                <w:sz w:val="24"/>
                                <w:szCs w:val="24"/>
                              </w:rPr>
                              <w:t>11</w:t>
                            </w:r>
                          </w:p>
                          <w:p w14:paraId="43EB310C" w14:textId="77777777" w:rsidR="00937EDC" w:rsidRDefault="00937EDC" w:rsidP="00564DF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9386D" id="_x0000_s1072" type="#_x0000_t202" style="position:absolute;margin-left:263.1pt;margin-top:-40.6pt;width:240.5pt;height:32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" filled="f" stroked="f">
                <v:textbox>
                  <w:txbxContent>
                    <w:p w14:paraId="00367320" w14:textId="77777777" w:rsidR="00937EDC" w:rsidRPr="00B21553" w:rsidRDefault="00937EDC" w:rsidP="00564DFE">
                      <w:pPr>
                        <w:pStyle w:val="Header"/>
                        <w:jc w:val="right"/>
                        <w:rPr>
                          <w:rFonts w:ascii="Century Gothic" w:hAnsi="Century Gothic"/>
                          <w:sz w:val="24"/>
                          <w:szCs w:val="24"/>
                        </w:rPr>
                      </w:pPr>
                      <w:r w:rsidRPr="00B21553">
                        <w:rPr>
                          <w:rFonts w:ascii="Century Gothic" w:hAnsi="Century Gothic"/>
                          <w:sz w:val="24"/>
                          <w:szCs w:val="24"/>
                        </w:rPr>
                        <w:t>RBR0</w:t>
                      </w:r>
                      <w:r>
                        <w:rPr>
                          <w:rFonts w:ascii="Century Gothic" w:hAnsi="Century Gothic"/>
                          <w:sz w:val="24"/>
                          <w:szCs w:val="24"/>
                        </w:rPr>
                        <w:t>11</w:t>
                      </w:r>
                    </w:p>
                    <w:p w14:paraId="43EB310C" w14:textId="77777777" w:rsidR="00937EDC" w:rsidRDefault="00937EDC" w:rsidP="00564DFE">
                      <w:pPr>
                        <w:jc w:val="right"/>
                      </w:pPr>
                    </w:p>
                  </w:txbxContent>
                </v:textbox>
              </v:shape>
            </w:pict>
          </mc:Fallback>
        </mc:AlternateContent>
      </w:r>
    </w:p>
    <w:p w14:paraId="4AA9FBA7" w14:textId="77777777" w:rsidR="00E32BD2" w:rsidRDefault="00E32BD2">
      <w:pPr>
        <w:rPr>
          <w:rFonts w:ascii="Century Gothic" w:hAnsi="Century Gothic" w:cs="Arial"/>
          <w:sz w:val="24"/>
          <w:szCs w:val="24"/>
        </w:rPr>
      </w:pPr>
      <w:r>
        <w:rPr>
          <w:b/>
          <w:color w:val="374C80" w:themeColor="accent1" w:themeShade="BF"/>
          <w:sz w:val="48"/>
        </w:rPr>
        <w:t>“</w:t>
      </w:r>
      <w:r w:rsidRPr="00DC61DD">
        <w:rPr>
          <w:b/>
          <w:color w:val="374C80" w:themeColor="accent1" w:themeShade="BF"/>
          <w:sz w:val="48"/>
        </w:rPr>
        <w:t>I COMMIT TO</w:t>
      </w:r>
      <w:r>
        <w:rPr>
          <w:b/>
          <w:color w:val="374C80" w:themeColor="accent1" w:themeShade="BF"/>
          <w:sz w:val="48"/>
        </w:rPr>
        <w:t xml:space="preserve">” Cards </w:t>
      </w:r>
    </w:p>
    <w:p w14:paraId="76280E4E" w14:textId="21F94724" w:rsidR="00E32BD2" w:rsidRPr="00E32BD2" w:rsidRDefault="00E32BD2" w:rsidP="00E32BD2">
      <w:pPr>
        <w:ind w:right="-1938"/>
        <w:rPr>
          <w:rFonts w:ascii="Century Gothic" w:hAnsi="Century Gothic" w:cs="Arial"/>
          <w:sz w:val="28"/>
          <w:szCs w:val="24"/>
        </w:rPr>
      </w:pPr>
      <w:r>
        <w:rPr>
          <w:rFonts w:ascii="Century Gothic" w:hAnsi="Century Gothic" w:cs="Arial"/>
          <w:sz w:val="28"/>
          <w:szCs w:val="24"/>
        </w:rPr>
        <w:t xml:space="preserve">On the following </w:t>
      </w:r>
      <w:proofErr w:type="gramStart"/>
      <w:r>
        <w:rPr>
          <w:rFonts w:ascii="Century Gothic" w:hAnsi="Century Gothic" w:cs="Arial"/>
          <w:sz w:val="28"/>
          <w:szCs w:val="24"/>
        </w:rPr>
        <w:t>page</w:t>
      </w:r>
      <w:proofErr w:type="gramEnd"/>
      <w:r>
        <w:rPr>
          <w:rFonts w:ascii="Century Gothic" w:hAnsi="Century Gothic" w:cs="Arial"/>
          <w:sz w:val="28"/>
          <w:szCs w:val="24"/>
        </w:rPr>
        <w:t xml:space="preserve"> you will find “I Commit To” cards.  </w:t>
      </w:r>
      <w:r w:rsidRPr="00E32BD2">
        <w:rPr>
          <w:rFonts w:ascii="Century Gothic" w:hAnsi="Century Gothic" w:cs="Arial"/>
          <w:sz w:val="28"/>
          <w:szCs w:val="24"/>
        </w:rPr>
        <w:t>Each commitment card is comprised of two sections.  The commitment that is pledged is written twice – once on each tag.  The attendee tears along the dotted line and keeps one half, while giving the other half to the facilitators at the end of the session.  To print the commitment cards, you may use card stock and cut along the horizontal lines or you may wish to use business card stock which is already perforated.</w:t>
      </w:r>
      <w:r w:rsidRPr="00E32BD2">
        <w:rPr>
          <w:rFonts w:ascii="Century Gothic" w:hAnsi="Century Gothic" w:cs="Arial"/>
          <w:sz w:val="28"/>
          <w:szCs w:val="24"/>
        </w:rPr>
        <w:br w:type="page"/>
      </w:r>
    </w:p>
    <w:tbl>
      <w:tblPr>
        <w:tblStyle w:val="TableGrid"/>
        <w:tblW w:w="10080" w:type="dxa"/>
        <w:tblBorders>
          <w:insideV w:val="dashed" w:sz="4" w:space="0" w:color="auto"/>
        </w:tblBorders>
        <w:tblLayout w:type="fixed"/>
        <w:tblCellMar>
          <w:left w:w="15" w:type="dxa"/>
          <w:right w:w="15" w:type="dxa"/>
        </w:tblCellMar>
        <w:tblLook w:val="0000" w:firstRow="0" w:lastRow="0" w:firstColumn="0" w:lastColumn="0" w:noHBand="0" w:noVBand="0"/>
      </w:tblPr>
      <w:tblGrid>
        <w:gridCol w:w="5040"/>
        <w:gridCol w:w="5040"/>
      </w:tblGrid>
      <w:tr w:rsidR="00BD1091" w14:paraId="321300D0" w14:textId="77777777" w:rsidTr="00722930">
        <w:trPr>
          <w:cantSplit/>
          <w:trHeight w:hRule="exact" w:val="2610"/>
        </w:trPr>
        <w:tc>
          <w:tcPr>
            <w:tcW w:w="5040" w:type="dxa"/>
          </w:tcPr>
          <w:p w14:paraId="1C79D5B7" w14:textId="43D2CB7E" w:rsidR="00BD1091" w:rsidRDefault="009B4811" w:rsidP="00831AE6">
            <w:pPr>
              <w:ind w:right="126"/>
              <w:rPr>
                <w:b/>
                <w:color w:val="374C80" w:themeColor="accent1" w:themeShade="BF"/>
                <w:sz w:val="48"/>
              </w:rPr>
            </w:pPr>
            <w:r>
              <w:rPr>
                <w:noProof/>
              </w:rPr>
              <w:lastRenderedPageBreak/>
              <mc:AlternateContent>
                <mc:Choice Requires="wps">
                  <w:drawing>
                    <wp:anchor distT="0" distB="0" distL="114300" distR="114300" simplePos="0" relativeHeight="251887616" behindDoc="0" locked="0" layoutInCell="1" allowOverlap="1" wp14:anchorId="77CB7097" wp14:editId="52AB5733">
                      <wp:simplePos x="0" y="0"/>
                      <wp:positionH relativeFrom="column">
                        <wp:posOffset>3341370</wp:posOffset>
                      </wp:positionH>
                      <wp:positionV relativeFrom="paragraph">
                        <wp:posOffset>-233680</wp:posOffset>
                      </wp:positionV>
                      <wp:extent cx="3054350" cy="406400"/>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406400"/>
                              </a:xfrm>
                              <a:prstGeom prst="rect">
                                <a:avLst/>
                              </a:prstGeom>
                              <a:noFill/>
                              <a:ln>
                                <a:noFill/>
                              </a:ln>
                              <a:extLst/>
                            </wps:spPr>
                            <wps:txbx>
                              <w:txbxContent>
                                <w:p w14:paraId="206B9C66" w14:textId="77777777" w:rsidR="00937EDC" w:rsidRPr="00B21553" w:rsidRDefault="00937EDC" w:rsidP="008077F7">
                                  <w:pPr>
                                    <w:pStyle w:val="Header"/>
                                    <w:jc w:val="right"/>
                                    <w:rPr>
                                      <w:rFonts w:ascii="Century Gothic" w:hAnsi="Century Gothic"/>
                                      <w:sz w:val="24"/>
                                      <w:szCs w:val="24"/>
                                    </w:rPr>
                                  </w:pPr>
                                  <w:r w:rsidRPr="00B21553">
                                    <w:rPr>
                                      <w:rFonts w:ascii="Century Gothic" w:hAnsi="Century Gothic"/>
                                      <w:sz w:val="24"/>
                                      <w:szCs w:val="24"/>
                                    </w:rPr>
                                    <w:t>RBR0</w:t>
                                  </w:r>
                                  <w:r>
                                    <w:rPr>
                                      <w:rFonts w:ascii="Century Gothic" w:hAnsi="Century Gothic"/>
                                      <w:sz w:val="24"/>
                                      <w:szCs w:val="24"/>
                                    </w:rPr>
                                    <w:t>11</w:t>
                                  </w:r>
                                </w:p>
                                <w:p w14:paraId="5B5BC84C" w14:textId="77777777" w:rsidR="00937EDC" w:rsidRDefault="00937EDC" w:rsidP="008077F7">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B7097" id="_x0000_s1073" type="#_x0000_t202" style="position:absolute;margin-left:263.1pt;margin-top:-18.4pt;width:240.5pt;height:32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" filled="f" stroked="f">
                      <v:textbox>
                        <w:txbxContent>
                          <w:p w14:paraId="206B9C66" w14:textId="77777777" w:rsidR="00937EDC" w:rsidRPr="00B21553" w:rsidRDefault="00937EDC" w:rsidP="008077F7">
                            <w:pPr>
                              <w:pStyle w:val="Header"/>
                              <w:jc w:val="right"/>
                              <w:rPr>
                                <w:rFonts w:ascii="Century Gothic" w:hAnsi="Century Gothic"/>
                                <w:sz w:val="24"/>
                                <w:szCs w:val="24"/>
                              </w:rPr>
                            </w:pPr>
                            <w:r w:rsidRPr="00B21553">
                              <w:rPr>
                                <w:rFonts w:ascii="Century Gothic" w:hAnsi="Century Gothic"/>
                                <w:sz w:val="24"/>
                                <w:szCs w:val="24"/>
                              </w:rPr>
                              <w:t>RBR0</w:t>
                            </w:r>
                            <w:r>
                              <w:rPr>
                                <w:rFonts w:ascii="Century Gothic" w:hAnsi="Century Gothic"/>
                                <w:sz w:val="24"/>
                                <w:szCs w:val="24"/>
                              </w:rPr>
                              <w:t>11</w:t>
                            </w:r>
                          </w:p>
                          <w:p w14:paraId="5B5BC84C" w14:textId="77777777" w:rsidR="00937EDC" w:rsidRDefault="00937EDC" w:rsidP="008077F7">
                            <w:pPr>
                              <w:jc w:val="right"/>
                            </w:pPr>
                          </w:p>
                        </w:txbxContent>
                      </v:textbox>
                    </v:shape>
                  </w:pict>
                </mc:Fallback>
              </mc:AlternateContent>
            </w:r>
            <w:r w:rsidR="00B014C7">
              <w:rPr>
                <w:b/>
                <w:noProof/>
                <w:color w:val="374C80" w:themeColor="accent1" w:themeShade="BF"/>
                <w:sz w:val="48"/>
              </w:rPr>
              <mc:AlternateContent>
                <mc:Choice Requires="wps">
                  <w:drawing>
                    <wp:anchor distT="0" distB="0" distL="114300" distR="114300" simplePos="0" relativeHeight="251877376" behindDoc="0" locked="0" layoutInCell="1" allowOverlap="1" wp14:anchorId="123D3398" wp14:editId="50F10F8E">
                      <wp:simplePos x="0" y="0"/>
                      <wp:positionH relativeFrom="column">
                        <wp:posOffset>50800</wp:posOffset>
                      </wp:positionH>
                      <wp:positionV relativeFrom="paragraph">
                        <wp:posOffset>469265</wp:posOffset>
                      </wp:positionV>
                      <wp:extent cx="958850" cy="653415"/>
                      <wp:effectExtent l="0" t="0" r="12700" b="1333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8850" cy="6534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4FA94C" w14:textId="77777777" w:rsidR="00937EDC" w:rsidRPr="00B014C7" w:rsidRDefault="00937EDC" w:rsidP="009351D5">
                                  <w:pPr>
                                    <w:jc w:val="center"/>
                                    <w:rPr>
                                      <w:sz w:val="16"/>
                                      <w:szCs w:val="16"/>
                                    </w:rPr>
                                  </w:pPr>
                                  <w:r w:rsidRPr="00B014C7">
                                    <w:rPr>
                                      <w:sz w:val="16"/>
                                      <w:szCs w:val="16"/>
                                    </w:rPr>
                                    <w:t xml:space="preserve">Through Our Eyes: Bringing </w:t>
                                  </w:r>
                                  <w:r>
                                    <w:rPr>
                                      <w:sz w:val="16"/>
                                      <w:szCs w:val="16"/>
                                    </w:rPr>
                                    <w:t xml:space="preserve">the </w:t>
                                  </w:r>
                                  <w:r w:rsidRPr="00B014C7">
                                    <w:rPr>
                                      <w:sz w:val="16"/>
                                      <w:szCs w:val="16"/>
                                    </w:rPr>
                                    <w:t>Residents’ Bill of Rights Alive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23D3398" id="Text Box 41" o:spid="_x0000_s1074" type="#_x0000_t202" style="position:absolute;margin-left:4pt;margin-top:36.95pt;width:75.5pt;height:51.4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" fillcolor="white [3201]" strokeweight=".5pt">
                      <v:path arrowok="t"/>
                      <v:textbox>
                        <w:txbxContent>
                          <w:p w14:paraId="464FA94C" w14:textId="77777777" w:rsidR="00937EDC" w:rsidRPr="00B014C7" w:rsidRDefault="00937EDC" w:rsidP="009351D5">
                            <w:pPr>
                              <w:jc w:val="center"/>
                              <w:rPr>
                                <w:sz w:val="16"/>
                                <w:szCs w:val="16"/>
                              </w:rPr>
                            </w:pPr>
                            <w:r w:rsidRPr="00B014C7">
                              <w:rPr>
                                <w:sz w:val="16"/>
                                <w:szCs w:val="16"/>
                              </w:rPr>
                              <w:t xml:space="preserve">Through Our Eyes: Bringing </w:t>
                            </w:r>
                            <w:r>
                              <w:rPr>
                                <w:sz w:val="16"/>
                                <w:szCs w:val="16"/>
                              </w:rPr>
                              <w:t xml:space="preserve">the </w:t>
                            </w:r>
                            <w:r w:rsidRPr="00B014C7">
                              <w:rPr>
                                <w:sz w:val="16"/>
                                <w:szCs w:val="16"/>
                              </w:rPr>
                              <w:t>Residents’ Bill of Rights Alive</w:t>
                            </w:r>
                          </w:p>
                        </w:txbxContent>
                      </v:textbox>
                    </v:shape>
                  </w:pict>
                </mc:Fallback>
              </mc:AlternateContent>
            </w:r>
            <w:r w:rsidR="00BD1091">
              <w:rPr>
                <w:b/>
                <w:color w:val="374C80" w:themeColor="accent1" w:themeShade="BF"/>
                <w:sz w:val="48"/>
              </w:rPr>
              <w:t xml:space="preserve">  </w:t>
            </w:r>
            <w:r w:rsidR="00BD1091" w:rsidRPr="00DC61DD">
              <w:rPr>
                <w:b/>
                <w:color w:val="374C80" w:themeColor="accent1" w:themeShade="BF"/>
                <w:sz w:val="48"/>
              </w:rPr>
              <w:t>I COMMIT TO:</w:t>
            </w:r>
          </w:p>
          <w:p w14:paraId="09088395" w14:textId="77777777" w:rsidR="00BD1091" w:rsidRDefault="00BD1091" w:rsidP="00831AE6">
            <w:pPr>
              <w:ind w:left="126" w:right="126"/>
              <w:rPr>
                <w:b/>
                <w:color w:val="374C80" w:themeColor="accent1" w:themeShade="BF"/>
                <w:sz w:val="48"/>
              </w:rPr>
            </w:pPr>
          </w:p>
          <w:p w14:paraId="26ACA427" w14:textId="77777777" w:rsidR="00BD1091" w:rsidRDefault="00BD1091" w:rsidP="00831AE6">
            <w:pPr>
              <w:ind w:left="126" w:right="126"/>
              <w:rPr>
                <w:b/>
                <w:color w:val="374C80" w:themeColor="accent1" w:themeShade="BF"/>
                <w:sz w:val="48"/>
              </w:rPr>
            </w:pPr>
            <w:r w:rsidRPr="000969D7">
              <w:rPr>
                <w:b/>
                <w:noProof/>
                <w:sz w:val="24"/>
                <w:szCs w:val="24"/>
              </w:rPr>
              <w:drawing>
                <wp:anchor distT="0" distB="0" distL="114300" distR="114300" simplePos="0" relativeHeight="251867136" behindDoc="0" locked="0" layoutInCell="1" allowOverlap="1" wp14:anchorId="4AEEA369" wp14:editId="3FFFD168">
                  <wp:simplePos x="0" y="0"/>
                  <wp:positionH relativeFrom="column">
                    <wp:posOffset>94541</wp:posOffset>
                  </wp:positionH>
                  <wp:positionV relativeFrom="paragraph">
                    <wp:posOffset>247650</wp:posOffset>
                  </wp:positionV>
                  <wp:extent cx="695325" cy="342900"/>
                  <wp:effectExtent l="19050" t="0" r="952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342900"/>
                          </a:xfrm>
                          <a:prstGeom prst="rect">
                            <a:avLst/>
                          </a:prstGeom>
                        </pic:spPr>
                      </pic:pic>
                    </a:graphicData>
                  </a:graphic>
                </wp:anchor>
              </w:drawing>
            </w:r>
          </w:p>
          <w:p w14:paraId="48222869" w14:textId="77777777" w:rsidR="00BD1091" w:rsidRPr="00DC61DD" w:rsidRDefault="00BD1091" w:rsidP="00831AE6">
            <w:pPr>
              <w:ind w:left="126" w:right="126"/>
              <w:jc w:val="right"/>
            </w:pPr>
            <w:r w:rsidRPr="00DC61DD">
              <w:rPr>
                <w:b/>
              </w:rPr>
              <w:t>Keep this copy with you…</w:t>
            </w:r>
          </w:p>
        </w:tc>
        <w:tc>
          <w:tcPr>
            <w:tcW w:w="5040" w:type="dxa"/>
          </w:tcPr>
          <w:p w14:paraId="61751F7B" w14:textId="77777777" w:rsidR="00BD1091" w:rsidRDefault="00BD1091" w:rsidP="00831AE6">
            <w:pPr>
              <w:ind w:left="126" w:right="126"/>
              <w:rPr>
                <w:b/>
                <w:color w:val="374C80" w:themeColor="accent1" w:themeShade="BF"/>
                <w:sz w:val="48"/>
              </w:rPr>
            </w:pPr>
            <w:r>
              <w:rPr>
                <w:b/>
                <w:color w:val="374C80" w:themeColor="accent1" w:themeShade="BF"/>
                <w:sz w:val="48"/>
              </w:rPr>
              <w:t xml:space="preserve">  </w:t>
            </w:r>
            <w:r w:rsidRPr="00DC61DD">
              <w:rPr>
                <w:b/>
                <w:color w:val="374C80" w:themeColor="accent1" w:themeShade="BF"/>
                <w:sz w:val="48"/>
              </w:rPr>
              <w:t>I COMMIT TO:</w:t>
            </w:r>
            <w:r>
              <w:rPr>
                <w:b/>
                <w:color w:val="374C80" w:themeColor="accent1" w:themeShade="BF"/>
                <w:sz w:val="48"/>
              </w:rPr>
              <w:t xml:space="preserve"> </w:t>
            </w:r>
          </w:p>
          <w:p w14:paraId="65459BA1" w14:textId="77777777" w:rsidR="00BD1091" w:rsidRDefault="009351D5" w:rsidP="00831AE6">
            <w:pPr>
              <w:ind w:left="126" w:right="126"/>
              <w:rPr>
                <w:b/>
                <w:color w:val="374C80" w:themeColor="accent1" w:themeShade="BF"/>
                <w:sz w:val="48"/>
              </w:rPr>
            </w:pPr>
            <w:r>
              <w:rPr>
                <w:b/>
                <w:noProof/>
                <w:color w:val="374C80" w:themeColor="accent1" w:themeShade="BF"/>
                <w:sz w:val="48"/>
              </w:rPr>
              <mc:AlternateContent>
                <mc:Choice Requires="wps">
                  <w:drawing>
                    <wp:anchor distT="0" distB="0" distL="114300" distR="114300" simplePos="0" relativeHeight="251912192" behindDoc="0" locked="0" layoutInCell="1" allowOverlap="1" wp14:anchorId="54114996" wp14:editId="3640F249">
                      <wp:simplePos x="0" y="0"/>
                      <wp:positionH relativeFrom="column">
                        <wp:posOffset>101600</wp:posOffset>
                      </wp:positionH>
                      <wp:positionV relativeFrom="paragraph">
                        <wp:posOffset>2540</wp:posOffset>
                      </wp:positionV>
                      <wp:extent cx="958850" cy="653415"/>
                      <wp:effectExtent l="0" t="0" r="12700" b="133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8850" cy="6534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5F320E" w14:textId="77777777" w:rsidR="00937EDC" w:rsidRPr="00B014C7" w:rsidRDefault="00937EDC" w:rsidP="009351D5">
                                  <w:pPr>
                                    <w:jc w:val="center"/>
                                    <w:rPr>
                                      <w:sz w:val="16"/>
                                      <w:szCs w:val="16"/>
                                    </w:rPr>
                                  </w:pPr>
                                  <w:r w:rsidRPr="00B014C7">
                                    <w:rPr>
                                      <w:sz w:val="16"/>
                                      <w:szCs w:val="16"/>
                                    </w:rPr>
                                    <w:t xml:space="preserve">Through Our Eyes: Bringing </w:t>
                                  </w:r>
                                  <w:r>
                                    <w:rPr>
                                      <w:sz w:val="16"/>
                                      <w:szCs w:val="16"/>
                                    </w:rPr>
                                    <w:t xml:space="preserve">the </w:t>
                                  </w:r>
                                  <w:r w:rsidRPr="00B014C7">
                                    <w:rPr>
                                      <w:sz w:val="16"/>
                                      <w:szCs w:val="16"/>
                                    </w:rPr>
                                    <w:t>Residents’ Bill of Rights Alive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4114996" id="Text Box 48" o:spid="_x0000_s1075" type="#_x0000_t202" style="position:absolute;left:0;text-align:left;margin-left:8pt;margin-top:.2pt;width:75.5pt;height:51.4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" fillcolor="white [3201]" strokeweight=".5pt">
                      <v:path arrowok="t"/>
                      <v:textbox>
                        <w:txbxContent>
                          <w:p w14:paraId="265F320E" w14:textId="77777777" w:rsidR="00937EDC" w:rsidRPr="00B014C7" w:rsidRDefault="00937EDC" w:rsidP="009351D5">
                            <w:pPr>
                              <w:jc w:val="center"/>
                              <w:rPr>
                                <w:sz w:val="16"/>
                                <w:szCs w:val="16"/>
                              </w:rPr>
                            </w:pPr>
                            <w:r w:rsidRPr="00B014C7">
                              <w:rPr>
                                <w:sz w:val="16"/>
                                <w:szCs w:val="16"/>
                              </w:rPr>
                              <w:t xml:space="preserve">Through Our Eyes: Bringing </w:t>
                            </w:r>
                            <w:r>
                              <w:rPr>
                                <w:sz w:val="16"/>
                                <w:szCs w:val="16"/>
                              </w:rPr>
                              <w:t xml:space="preserve">the </w:t>
                            </w:r>
                            <w:r w:rsidRPr="00B014C7">
                              <w:rPr>
                                <w:sz w:val="16"/>
                                <w:szCs w:val="16"/>
                              </w:rPr>
                              <w:t>Residents’ Bill of Rights Alive</w:t>
                            </w:r>
                          </w:p>
                        </w:txbxContent>
                      </v:textbox>
                    </v:shape>
                  </w:pict>
                </mc:Fallback>
              </mc:AlternateContent>
            </w:r>
          </w:p>
          <w:p w14:paraId="3A70698C" w14:textId="77777777" w:rsidR="00BD1091" w:rsidRDefault="00BD1091" w:rsidP="00831AE6">
            <w:pPr>
              <w:ind w:left="126" w:right="126"/>
              <w:rPr>
                <w:b/>
                <w:color w:val="374C80" w:themeColor="accent1" w:themeShade="BF"/>
                <w:sz w:val="48"/>
              </w:rPr>
            </w:pPr>
            <w:r w:rsidRPr="000969D7">
              <w:rPr>
                <w:b/>
                <w:noProof/>
                <w:sz w:val="24"/>
                <w:szCs w:val="24"/>
              </w:rPr>
              <w:drawing>
                <wp:anchor distT="0" distB="0" distL="114300" distR="114300" simplePos="0" relativeHeight="251876352" behindDoc="0" locked="0" layoutInCell="1" allowOverlap="1" wp14:anchorId="749B987B" wp14:editId="1035AF35">
                  <wp:simplePos x="0" y="0"/>
                  <wp:positionH relativeFrom="column">
                    <wp:posOffset>76200</wp:posOffset>
                  </wp:positionH>
                  <wp:positionV relativeFrom="paragraph">
                    <wp:posOffset>251818</wp:posOffset>
                  </wp:positionV>
                  <wp:extent cx="693420" cy="346352"/>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199" cy="349238"/>
                          </a:xfrm>
                          <a:prstGeom prst="rect">
                            <a:avLst/>
                          </a:prstGeom>
                        </pic:spPr>
                      </pic:pic>
                    </a:graphicData>
                  </a:graphic>
                </wp:anchor>
              </w:drawing>
            </w:r>
          </w:p>
          <w:p w14:paraId="058DF595" w14:textId="77777777" w:rsidR="00BD1091" w:rsidRPr="00DC61DD" w:rsidRDefault="00BD1091" w:rsidP="00831AE6">
            <w:pPr>
              <w:ind w:left="126" w:right="126"/>
              <w:jc w:val="right"/>
              <w:rPr>
                <w:b/>
              </w:rPr>
            </w:pPr>
            <w:r>
              <w:rPr>
                <w:b/>
                <w:szCs w:val="24"/>
              </w:rPr>
              <w:t>Share this</w:t>
            </w:r>
            <w:r w:rsidRPr="00DC61DD">
              <w:rPr>
                <w:b/>
                <w:szCs w:val="24"/>
              </w:rPr>
              <w:t xml:space="preserve"> copy </w:t>
            </w:r>
            <w:r>
              <w:rPr>
                <w:b/>
                <w:szCs w:val="24"/>
              </w:rPr>
              <w:t>with the facilitators</w:t>
            </w:r>
            <w:r w:rsidRPr="00DC61DD">
              <w:rPr>
                <w:b/>
                <w:szCs w:val="24"/>
              </w:rPr>
              <w:t>…</w:t>
            </w:r>
          </w:p>
        </w:tc>
      </w:tr>
      <w:tr w:rsidR="00BD1091" w14:paraId="2169FFE3" w14:textId="77777777" w:rsidTr="00722930">
        <w:trPr>
          <w:cantSplit/>
          <w:trHeight w:hRule="exact" w:val="2603"/>
        </w:trPr>
        <w:tc>
          <w:tcPr>
            <w:tcW w:w="5040" w:type="dxa"/>
          </w:tcPr>
          <w:p w14:paraId="1E13016F" w14:textId="77777777" w:rsidR="00BD1091" w:rsidRDefault="00BD1091" w:rsidP="00831AE6">
            <w:pPr>
              <w:ind w:left="126" w:right="126"/>
              <w:rPr>
                <w:b/>
                <w:color w:val="374C80" w:themeColor="accent1" w:themeShade="BF"/>
                <w:sz w:val="48"/>
              </w:rPr>
            </w:pPr>
            <w:r>
              <w:rPr>
                <w:b/>
                <w:color w:val="374C80" w:themeColor="accent1" w:themeShade="BF"/>
                <w:sz w:val="48"/>
              </w:rPr>
              <w:t xml:space="preserve">  </w:t>
            </w:r>
            <w:r w:rsidRPr="00DC61DD">
              <w:rPr>
                <w:b/>
                <w:color w:val="374C80" w:themeColor="accent1" w:themeShade="BF"/>
                <w:sz w:val="48"/>
              </w:rPr>
              <w:t>I COMMIT TO:</w:t>
            </w:r>
          </w:p>
          <w:p w14:paraId="5A2AB8F1" w14:textId="77777777" w:rsidR="00BD1091" w:rsidRDefault="00BD1091" w:rsidP="00831AE6">
            <w:pPr>
              <w:ind w:left="126" w:right="126"/>
              <w:rPr>
                <w:b/>
                <w:color w:val="374C80" w:themeColor="accent1" w:themeShade="BF"/>
                <w:sz w:val="48"/>
              </w:rPr>
            </w:pPr>
          </w:p>
          <w:p w14:paraId="3405E98A" w14:textId="77777777" w:rsidR="00BD1091" w:rsidRDefault="00BD1091" w:rsidP="00831AE6">
            <w:pPr>
              <w:ind w:left="126" w:right="126"/>
              <w:rPr>
                <w:b/>
                <w:color w:val="374C80" w:themeColor="accent1" w:themeShade="BF"/>
                <w:sz w:val="48"/>
              </w:rPr>
            </w:pPr>
            <w:r>
              <w:rPr>
                <w:noProof/>
              </w:rPr>
              <w:drawing>
                <wp:anchor distT="0" distB="0" distL="114300" distR="114300" simplePos="0" relativeHeight="251875328" behindDoc="0" locked="0" layoutInCell="1" allowOverlap="1" wp14:anchorId="768F35EE" wp14:editId="6F14D5B5">
                  <wp:simplePos x="0" y="0"/>
                  <wp:positionH relativeFrom="column">
                    <wp:posOffset>22860</wp:posOffset>
                  </wp:positionH>
                  <wp:positionV relativeFrom="paragraph">
                    <wp:posOffset>255270</wp:posOffset>
                  </wp:positionV>
                  <wp:extent cx="762788" cy="381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9145" cy="384175"/>
                          </a:xfrm>
                          <a:prstGeom prst="rect">
                            <a:avLst/>
                          </a:prstGeom>
                        </pic:spPr>
                      </pic:pic>
                    </a:graphicData>
                  </a:graphic>
                </wp:anchor>
              </w:drawing>
            </w:r>
          </w:p>
          <w:p w14:paraId="61DD33DD" w14:textId="77777777" w:rsidR="00BD1091" w:rsidRPr="00DC61DD" w:rsidRDefault="00BD1091" w:rsidP="00831AE6">
            <w:pPr>
              <w:ind w:left="126" w:right="126"/>
              <w:jc w:val="right"/>
            </w:pPr>
            <w:r w:rsidRPr="00DC61DD">
              <w:rPr>
                <w:b/>
              </w:rPr>
              <w:t>Keep this copy with you…</w:t>
            </w:r>
          </w:p>
        </w:tc>
        <w:tc>
          <w:tcPr>
            <w:tcW w:w="5040" w:type="dxa"/>
          </w:tcPr>
          <w:p w14:paraId="7E1B923A" w14:textId="77777777" w:rsidR="00BD1091" w:rsidRDefault="009351D5" w:rsidP="00831AE6">
            <w:pPr>
              <w:ind w:left="126" w:right="126"/>
              <w:rPr>
                <w:b/>
                <w:color w:val="374C80" w:themeColor="accent1" w:themeShade="BF"/>
                <w:sz w:val="48"/>
              </w:rPr>
            </w:pPr>
            <w:r>
              <w:rPr>
                <w:b/>
                <w:noProof/>
                <w:color w:val="374C80" w:themeColor="accent1" w:themeShade="BF"/>
                <w:sz w:val="48"/>
              </w:rPr>
              <mc:AlternateContent>
                <mc:Choice Requires="wps">
                  <w:drawing>
                    <wp:anchor distT="0" distB="0" distL="114300" distR="114300" simplePos="0" relativeHeight="251914240" behindDoc="0" locked="0" layoutInCell="1" allowOverlap="1" wp14:anchorId="0D57707A" wp14:editId="6E82A533">
                      <wp:simplePos x="0" y="0"/>
                      <wp:positionH relativeFrom="column">
                        <wp:posOffset>-3105150</wp:posOffset>
                      </wp:positionH>
                      <wp:positionV relativeFrom="paragraph">
                        <wp:posOffset>488315</wp:posOffset>
                      </wp:positionV>
                      <wp:extent cx="958850" cy="653415"/>
                      <wp:effectExtent l="0" t="0" r="12700" b="1333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8850" cy="6534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078F38" w14:textId="77777777" w:rsidR="00937EDC" w:rsidRPr="00B014C7" w:rsidRDefault="00937EDC" w:rsidP="009351D5">
                                  <w:pPr>
                                    <w:jc w:val="center"/>
                                    <w:rPr>
                                      <w:sz w:val="16"/>
                                      <w:szCs w:val="16"/>
                                    </w:rPr>
                                  </w:pPr>
                                  <w:r w:rsidRPr="00B014C7">
                                    <w:rPr>
                                      <w:sz w:val="16"/>
                                      <w:szCs w:val="16"/>
                                    </w:rPr>
                                    <w:t xml:space="preserve">Through Our Eyes: Bringing </w:t>
                                  </w:r>
                                  <w:r>
                                    <w:rPr>
                                      <w:sz w:val="16"/>
                                      <w:szCs w:val="16"/>
                                    </w:rPr>
                                    <w:t xml:space="preserve">the </w:t>
                                  </w:r>
                                  <w:r w:rsidRPr="00B014C7">
                                    <w:rPr>
                                      <w:sz w:val="16"/>
                                      <w:szCs w:val="16"/>
                                    </w:rPr>
                                    <w:t>Residents’ Bill of Rights Alive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D57707A" id="Text Box 49" o:spid="_x0000_s1076" type="#_x0000_t202" style="position:absolute;left:0;text-align:left;margin-left:-244.5pt;margin-top:38.45pt;width:75.5pt;height:51.4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" fillcolor="white [3201]" strokeweight=".5pt">
                      <v:path arrowok="t"/>
                      <v:textbox>
                        <w:txbxContent>
                          <w:p w14:paraId="5D078F38" w14:textId="77777777" w:rsidR="00937EDC" w:rsidRPr="00B014C7" w:rsidRDefault="00937EDC" w:rsidP="009351D5">
                            <w:pPr>
                              <w:jc w:val="center"/>
                              <w:rPr>
                                <w:sz w:val="16"/>
                                <w:szCs w:val="16"/>
                              </w:rPr>
                            </w:pPr>
                            <w:r w:rsidRPr="00B014C7">
                              <w:rPr>
                                <w:sz w:val="16"/>
                                <w:szCs w:val="16"/>
                              </w:rPr>
                              <w:t xml:space="preserve">Through Our Eyes: Bringing </w:t>
                            </w:r>
                            <w:r>
                              <w:rPr>
                                <w:sz w:val="16"/>
                                <w:szCs w:val="16"/>
                              </w:rPr>
                              <w:t xml:space="preserve">the </w:t>
                            </w:r>
                            <w:r w:rsidRPr="00B014C7">
                              <w:rPr>
                                <w:sz w:val="16"/>
                                <w:szCs w:val="16"/>
                              </w:rPr>
                              <w:t>Residents’ Bill of Rights Alive</w:t>
                            </w:r>
                          </w:p>
                        </w:txbxContent>
                      </v:textbox>
                    </v:shape>
                  </w:pict>
                </mc:Fallback>
              </mc:AlternateContent>
            </w:r>
            <w:r w:rsidR="00BD1091">
              <w:rPr>
                <w:b/>
                <w:color w:val="374C80" w:themeColor="accent1" w:themeShade="BF"/>
                <w:sz w:val="48"/>
              </w:rPr>
              <w:t xml:space="preserve">  </w:t>
            </w:r>
            <w:r w:rsidR="00BD1091" w:rsidRPr="00DC61DD">
              <w:rPr>
                <w:b/>
                <w:color w:val="374C80" w:themeColor="accent1" w:themeShade="BF"/>
                <w:sz w:val="48"/>
              </w:rPr>
              <w:t>I COMMIT TO:</w:t>
            </w:r>
            <w:r w:rsidR="00BD1091">
              <w:rPr>
                <w:b/>
                <w:color w:val="374C80" w:themeColor="accent1" w:themeShade="BF"/>
                <w:sz w:val="48"/>
              </w:rPr>
              <w:t xml:space="preserve"> </w:t>
            </w:r>
          </w:p>
          <w:p w14:paraId="02C5BF53" w14:textId="77777777" w:rsidR="00BD1091" w:rsidRDefault="009351D5" w:rsidP="00831AE6">
            <w:pPr>
              <w:ind w:left="126" w:right="126"/>
              <w:rPr>
                <w:b/>
                <w:color w:val="374C80" w:themeColor="accent1" w:themeShade="BF"/>
                <w:sz w:val="48"/>
              </w:rPr>
            </w:pPr>
            <w:r>
              <w:rPr>
                <w:b/>
                <w:noProof/>
                <w:color w:val="374C80" w:themeColor="accent1" w:themeShade="BF"/>
                <w:sz w:val="48"/>
              </w:rPr>
              <mc:AlternateContent>
                <mc:Choice Requires="wps">
                  <w:drawing>
                    <wp:anchor distT="0" distB="0" distL="114300" distR="114300" simplePos="0" relativeHeight="251916288" behindDoc="0" locked="0" layoutInCell="1" allowOverlap="1" wp14:anchorId="25088E2A" wp14:editId="5442A5D1">
                      <wp:simplePos x="0" y="0"/>
                      <wp:positionH relativeFrom="column">
                        <wp:posOffset>95250</wp:posOffset>
                      </wp:positionH>
                      <wp:positionV relativeFrom="paragraph">
                        <wp:posOffset>2540</wp:posOffset>
                      </wp:positionV>
                      <wp:extent cx="958850" cy="653415"/>
                      <wp:effectExtent l="0" t="0" r="12700" b="1333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8850" cy="6534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6D5F24" w14:textId="77777777" w:rsidR="00937EDC" w:rsidRPr="00B014C7" w:rsidRDefault="00937EDC" w:rsidP="009351D5">
                                  <w:pPr>
                                    <w:jc w:val="center"/>
                                    <w:rPr>
                                      <w:sz w:val="16"/>
                                      <w:szCs w:val="16"/>
                                    </w:rPr>
                                  </w:pPr>
                                  <w:r w:rsidRPr="00B014C7">
                                    <w:rPr>
                                      <w:sz w:val="16"/>
                                      <w:szCs w:val="16"/>
                                    </w:rPr>
                                    <w:t xml:space="preserve">Through Our Eyes: Bringing </w:t>
                                  </w:r>
                                  <w:r>
                                    <w:rPr>
                                      <w:sz w:val="16"/>
                                      <w:szCs w:val="16"/>
                                    </w:rPr>
                                    <w:t xml:space="preserve">the </w:t>
                                  </w:r>
                                  <w:r w:rsidRPr="00B014C7">
                                    <w:rPr>
                                      <w:sz w:val="16"/>
                                      <w:szCs w:val="16"/>
                                    </w:rPr>
                                    <w:t>Residents’ Bill of Rights Alive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5088E2A" id="Text Box 51" o:spid="_x0000_s1077" type="#_x0000_t202" style="position:absolute;left:0;text-align:left;margin-left:7.5pt;margin-top:.2pt;width:75.5pt;height:51.4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" fillcolor="white [3201]" strokeweight=".5pt">
                      <v:path arrowok="t"/>
                      <v:textbox>
                        <w:txbxContent>
                          <w:p w14:paraId="6A6D5F24" w14:textId="77777777" w:rsidR="00937EDC" w:rsidRPr="00B014C7" w:rsidRDefault="00937EDC" w:rsidP="009351D5">
                            <w:pPr>
                              <w:jc w:val="center"/>
                              <w:rPr>
                                <w:sz w:val="16"/>
                                <w:szCs w:val="16"/>
                              </w:rPr>
                            </w:pPr>
                            <w:r w:rsidRPr="00B014C7">
                              <w:rPr>
                                <w:sz w:val="16"/>
                                <w:szCs w:val="16"/>
                              </w:rPr>
                              <w:t xml:space="preserve">Through Our Eyes: Bringing </w:t>
                            </w:r>
                            <w:r>
                              <w:rPr>
                                <w:sz w:val="16"/>
                                <w:szCs w:val="16"/>
                              </w:rPr>
                              <w:t xml:space="preserve">the </w:t>
                            </w:r>
                            <w:r w:rsidRPr="00B014C7">
                              <w:rPr>
                                <w:sz w:val="16"/>
                                <w:szCs w:val="16"/>
                              </w:rPr>
                              <w:t>Residents’ Bill of Rights Alive</w:t>
                            </w:r>
                          </w:p>
                        </w:txbxContent>
                      </v:textbox>
                    </v:shape>
                  </w:pict>
                </mc:Fallback>
              </mc:AlternateContent>
            </w:r>
          </w:p>
          <w:p w14:paraId="77497731" w14:textId="77777777" w:rsidR="00BD1091" w:rsidRDefault="00BD1091" w:rsidP="00831AE6">
            <w:pPr>
              <w:ind w:left="126" w:right="126"/>
              <w:rPr>
                <w:b/>
                <w:color w:val="374C80" w:themeColor="accent1" w:themeShade="BF"/>
                <w:sz w:val="48"/>
              </w:rPr>
            </w:pPr>
            <w:r w:rsidRPr="000969D7">
              <w:rPr>
                <w:b/>
                <w:noProof/>
                <w:sz w:val="24"/>
                <w:szCs w:val="24"/>
              </w:rPr>
              <w:drawing>
                <wp:anchor distT="0" distB="0" distL="114300" distR="114300" simplePos="0" relativeHeight="251874304" behindDoc="0" locked="0" layoutInCell="1" allowOverlap="1" wp14:anchorId="1BE0247C" wp14:editId="00E46F8F">
                  <wp:simplePos x="0" y="0"/>
                  <wp:positionH relativeFrom="column">
                    <wp:posOffset>76200</wp:posOffset>
                  </wp:positionH>
                  <wp:positionV relativeFrom="paragraph">
                    <wp:posOffset>251818</wp:posOffset>
                  </wp:positionV>
                  <wp:extent cx="693420" cy="346352"/>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199" cy="349238"/>
                          </a:xfrm>
                          <a:prstGeom prst="rect">
                            <a:avLst/>
                          </a:prstGeom>
                        </pic:spPr>
                      </pic:pic>
                    </a:graphicData>
                  </a:graphic>
                </wp:anchor>
              </w:drawing>
            </w:r>
          </w:p>
          <w:p w14:paraId="586E7ACD" w14:textId="77777777" w:rsidR="00BD1091" w:rsidRPr="00DC61DD" w:rsidRDefault="00BD1091" w:rsidP="00831AE6">
            <w:pPr>
              <w:ind w:left="126" w:right="126"/>
              <w:jc w:val="right"/>
              <w:rPr>
                <w:b/>
              </w:rPr>
            </w:pPr>
            <w:r>
              <w:rPr>
                <w:b/>
                <w:szCs w:val="24"/>
              </w:rPr>
              <w:t>Share this</w:t>
            </w:r>
            <w:r w:rsidRPr="00DC61DD">
              <w:rPr>
                <w:b/>
                <w:szCs w:val="24"/>
              </w:rPr>
              <w:t xml:space="preserve"> copy </w:t>
            </w:r>
            <w:r>
              <w:rPr>
                <w:b/>
                <w:szCs w:val="24"/>
              </w:rPr>
              <w:t>with the facilitators</w:t>
            </w:r>
            <w:r w:rsidRPr="00DC61DD">
              <w:rPr>
                <w:b/>
                <w:szCs w:val="24"/>
              </w:rPr>
              <w:t>…</w:t>
            </w:r>
          </w:p>
        </w:tc>
      </w:tr>
      <w:tr w:rsidR="00BD1091" w14:paraId="40DCFED8" w14:textId="77777777" w:rsidTr="00722930">
        <w:trPr>
          <w:cantSplit/>
          <w:trHeight w:hRule="exact" w:val="2612"/>
        </w:trPr>
        <w:tc>
          <w:tcPr>
            <w:tcW w:w="5040" w:type="dxa"/>
          </w:tcPr>
          <w:p w14:paraId="7A8A7324" w14:textId="77777777" w:rsidR="00BD1091" w:rsidRDefault="00BD1091" w:rsidP="00831AE6">
            <w:pPr>
              <w:ind w:left="126" w:right="126"/>
              <w:rPr>
                <w:b/>
                <w:color w:val="374C80" w:themeColor="accent1" w:themeShade="BF"/>
                <w:sz w:val="48"/>
              </w:rPr>
            </w:pPr>
            <w:r>
              <w:rPr>
                <w:b/>
                <w:color w:val="374C80" w:themeColor="accent1" w:themeShade="BF"/>
                <w:sz w:val="48"/>
              </w:rPr>
              <w:t xml:space="preserve">  </w:t>
            </w:r>
            <w:r w:rsidRPr="00DC61DD">
              <w:rPr>
                <w:b/>
                <w:color w:val="374C80" w:themeColor="accent1" w:themeShade="BF"/>
                <w:sz w:val="48"/>
              </w:rPr>
              <w:t>I COMMIT TO:</w:t>
            </w:r>
          </w:p>
          <w:p w14:paraId="2C701774" w14:textId="77777777" w:rsidR="00BD1091" w:rsidRDefault="00BD1091" w:rsidP="00831AE6">
            <w:pPr>
              <w:ind w:left="126" w:right="126"/>
              <w:rPr>
                <w:b/>
                <w:color w:val="374C80" w:themeColor="accent1" w:themeShade="BF"/>
                <w:sz w:val="48"/>
              </w:rPr>
            </w:pPr>
          </w:p>
          <w:p w14:paraId="63407BDB" w14:textId="77777777" w:rsidR="00BD1091" w:rsidRDefault="00BD1091" w:rsidP="00831AE6">
            <w:pPr>
              <w:ind w:left="126" w:right="126"/>
              <w:rPr>
                <w:b/>
                <w:color w:val="374C80" w:themeColor="accent1" w:themeShade="BF"/>
                <w:sz w:val="48"/>
              </w:rPr>
            </w:pPr>
            <w:r>
              <w:rPr>
                <w:noProof/>
              </w:rPr>
              <w:drawing>
                <wp:anchor distT="0" distB="0" distL="114300" distR="114300" simplePos="0" relativeHeight="251873280" behindDoc="0" locked="0" layoutInCell="1" allowOverlap="1" wp14:anchorId="56987180" wp14:editId="31473051">
                  <wp:simplePos x="0" y="0"/>
                  <wp:positionH relativeFrom="column">
                    <wp:posOffset>22860</wp:posOffset>
                  </wp:positionH>
                  <wp:positionV relativeFrom="paragraph">
                    <wp:posOffset>255270</wp:posOffset>
                  </wp:positionV>
                  <wp:extent cx="762788" cy="381000"/>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9145" cy="384175"/>
                          </a:xfrm>
                          <a:prstGeom prst="rect">
                            <a:avLst/>
                          </a:prstGeom>
                        </pic:spPr>
                      </pic:pic>
                    </a:graphicData>
                  </a:graphic>
                </wp:anchor>
              </w:drawing>
            </w:r>
          </w:p>
          <w:p w14:paraId="3BDC5BAC" w14:textId="77777777" w:rsidR="00BD1091" w:rsidRPr="00DC61DD" w:rsidRDefault="00BD1091" w:rsidP="00831AE6">
            <w:pPr>
              <w:ind w:left="126" w:right="126"/>
              <w:jc w:val="right"/>
            </w:pPr>
            <w:r w:rsidRPr="00DC61DD">
              <w:rPr>
                <w:b/>
              </w:rPr>
              <w:t>Keep this copy with you…</w:t>
            </w:r>
          </w:p>
        </w:tc>
        <w:tc>
          <w:tcPr>
            <w:tcW w:w="5040" w:type="dxa"/>
          </w:tcPr>
          <w:p w14:paraId="0FB5AA88" w14:textId="77777777" w:rsidR="00BD1091" w:rsidRDefault="009351D5" w:rsidP="00831AE6">
            <w:pPr>
              <w:ind w:left="126" w:right="126"/>
              <w:rPr>
                <w:b/>
                <w:color w:val="374C80" w:themeColor="accent1" w:themeShade="BF"/>
                <w:sz w:val="48"/>
              </w:rPr>
            </w:pPr>
            <w:r>
              <w:rPr>
                <w:b/>
                <w:noProof/>
                <w:color w:val="374C80" w:themeColor="accent1" w:themeShade="BF"/>
                <w:sz w:val="48"/>
              </w:rPr>
              <mc:AlternateContent>
                <mc:Choice Requires="wps">
                  <w:drawing>
                    <wp:anchor distT="0" distB="0" distL="114300" distR="114300" simplePos="0" relativeHeight="251918336" behindDoc="0" locked="0" layoutInCell="1" allowOverlap="1" wp14:anchorId="13155930" wp14:editId="350B3E09">
                      <wp:simplePos x="0" y="0"/>
                      <wp:positionH relativeFrom="column">
                        <wp:posOffset>-3098800</wp:posOffset>
                      </wp:positionH>
                      <wp:positionV relativeFrom="paragraph">
                        <wp:posOffset>486410</wp:posOffset>
                      </wp:positionV>
                      <wp:extent cx="958850" cy="653415"/>
                      <wp:effectExtent l="0" t="0" r="12700" b="1333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8850" cy="6534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0F9A25" w14:textId="77777777" w:rsidR="00937EDC" w:rsidRPr="00B014C7" w:rsidRDefault="00937EDC" w:rsidP="009351D5">
                                  <w:pPr>
                                    <w:jc w:val="center"/>
                                    <w:rPr>
                                      <w:sz w:val="16"/>
                                      <w:szCs w:val="16"/>
                                    </w:rPr>
                                  </w:pPr>
                                  <w:r w:rsidRPr="00B014C7">
                                    <w:rPr>
                                      <w:sz w:val="16"/>
                                      <w:szCs w:val="16"/>
                                    </w:rPr>
                                    <w:t xml:space="preserve">Through Our Eyes: Bringing </w:t>
                                  </w:r>
                                  <w:r>
                                    <w:rPr>
                                      <w:sz w:val="16"/>
                                      <w:szCs w:val="16"/>
                                    </w:rPr>
                                    <w:t xml:space="preserve">the </w:t>
                                  </w:r>
                                  <w:r w:rsidRPr="00B014C7">
                                    <w:rPr>
                                      <w:sz w:val="16"/>
                                      <w:szCs w:val="16"/>
                                    </w:rPr>
                                    <w:t>Residents’ Bill of Rights Alive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3155930" id="Text Box 58" o:spid="_x0000_s1078" type="#_x0000_t202" style="position:absolute;left:0;text-align:left;margin-left:-244pt;margin-top:38.3pt;width:75.5pt;height:51.4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" fillcolor="white [3201]" strokeweight=".5pt">
                      <v:path arrowok="t"/>
                      <v:textbox>
                        <w:txbxContent>
                          <w:p w14:paraId="570F9A25" w14:textId="77777777" w:rsidR="00937EDC" w:rsidRPr="00B014C7" w:rsidRDefault="00937EDC" w:rsidP="009351D5">
                            <w:pPr>
                              <w:jc w:val="center"/>
                              <w:rPr>
                                <w:sz w:val="16"/>
                                <w:szCs w:val="16"/>
                              </w:rPr>
                            </w:pPr>
                            <w:r w:rsidRPr="00B014C7">
                              <w:rPr>
                                <w:sz w:val="16"/>
                                <w:szCs w:val="16"/>
                              </w:rPr>
                              <w:t xml:space="preserve">Through Our Eyes: Bringing </w:t>
                            </w:r>
                            <w:r>
                              <w:rPr>
                                <w:sz w:val="16"/>
                                <w:szCs w:val="16"/>
                              </w:rPr>
                              <w:t xml:space="preserve">the </w:t>
                            </w:r>
                            <w:r w:rsidRPr="00B014C7">
                              <w:rPr>
                                <w:sz w:val="16"/>
                                <w:szCs w:val="16"/>
                              </w:rPr>
                              <w:t>Residents’ Bill of Rights Alive</w:t>
                            </w:r>
                          </w:p>
                        </w:txbxContent>
                      </v:textbox>
                    </v:shape>
                  </w:pict>
                </mc:Fallback>
              </mc:AlternateContent>
            </w:r>
            <w:r w:rsidR="00BD1091">
              <w:rPr>
                <w:b/>
                <w:color w:val="374C80" w:themeColor="accent1" w:themeShade="BF"/>
                <w:sz w:val="48"/>
              </w:rPr>
              <w:t xml:space="preserve">  </w:t>
            </w:r>
            <w:r w:rsidR="00BD1091" w:rsidRPr="00DC61DD">
              <w:rPr>
                <w:b/>
                <w:color w:val="374C80" w:themeColor="accent1" w:themeShade="BF"/>
                <w:sz w:val="48"/>
              </w:rPr>
              <w:t>I COMMIT TO:</w:t>
            </w:r>
            <w:r w:rsidR="00BD1091">
              <w:rPr>
                <w:b/>
                <w:color w:val="374C80" w:themeColor="accent1" w:themeShade="BF"/>
                <w:sz w:val="48"/>
              </w:rPr>
              <w:t xml:space="preserve"> </w:t>
            </w:r>
          </w:p>
          <w:p w14:paraId="475BDD1A" w14:textId="77777777" w:rsidR="00BD1091" w:rsidRDefault="009351D5" w:rsidP="00831AE6">
            <w:pPr>
              <w:ind w:left="126" w:right="126"/>
              <w:rPr>
                <w:b/>
                <w:color w:val="374C80" w:themeColor="accent1" w:themeShade="BF"/>
                <w:sz w:val="48"/>
              </w:rPr>
            </w:pPr>
            <w:r>
              <w:rPr>
                <w:b/>
                <w:noProof/>
                <w:color w:val="374C80" w:themeColor="accent1" w:themeShade="BF"/>
                <w:sz w:val="48"/>
              </w:rPr>
              <mc:AlternateContent>
                <mc:Choice Requires="wps">
                  <w:drawing>
                    <wp:anchor distT="0" distB="0" distL="114300" distR="114300" simplePos="0" relativeHeight="251920384" behindDoc="0" locked="0" layoutInCell="1" allowOverlap="1" wp14:anchorId="0B57B092" wp14:editId="3E1D8796">
                      <wp:simplePos x="0" y="0"/>
                      <wp:positionH relativeFrom="column">
                        <wp:posOffset>101600</wp:posOffset>
                      </wp:positionH>
                      <wp:positionV relativeFrom="paragraph">
                        <wp:posOffset>635</wp:posOffset>
                      </wp:positionV>
                      <wp:extent cx="958850" cy="653415"/>
                      <wp:effectExtent l="0" t="0" r="12700" b="1333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8850" cy="6534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517B4E" w14:textId="77777777" w:rsidR="00937EDC" w:rsidRPr="00B014C7" w:rsidRDefault="00937EDC" w:rsidP="009351D5">
                                  <w:pPr>
                                    <w:jc w:val="center"/>
                                    <w:rPr>
                                      <w:sz w:val="16"/>
                                      <w:szCs w:val="16"/>
                                    </w:rPr>
                                  </w:pPr>
                                  <w:r w:rsidRPr="00B014C7">
                                    <w:rPr>
                                      <w:sz w:val="16"/>
                                      <w:szCs w:val="16"/>
                                    </w:rPr>
                                    <w:t xml:space="preserve">Through Our Eyes: Bringing </w:t>
                                  </w:r>
                                  <w:r>
                                    <w:rPr>
                                      <w:sz w:val="16"/>
                                      <w:szCs w:val="16"/>
                                    </w:rPr>
                                    <w:t xml:space="preserve">the </w:t>
                                  </w:r>
                                  <w:r w:rsidRPr="00B014C7">
                                    <w:rPr>
                                      <w:sz w:val="16"/>
                                      <w:szCs w:val="16"/>
                                    </w:rPr>
                                    <w:t>Residents’ Bill of Rights Alive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B57B092" id="Text Box 65" o:spid="_x0000_s1079" type="#_x0000_t202" style="position:absolute;left:0;text-align:left;margin-left:8pt;margin-top:.05pt;width:75.5pt;height:51.4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" fillcolor="white [3201]" strokeweight=".5pt">
                      <v:path arrowok="t"/>
                      <v:textbox>
                        <w:txbxContent>
                          <w:p w14:paraId="72517B4E" w14:textId="77777777" w:rsidR="00937EDC" w:rsidRPr="00B014C7" w:rsidRDefault="00937EDC" w:rsidP="009351D5">
                            <w:pPr>
                              <w:jc w:val="center"/>
                              <w:rPr>
                                <w:sz w:val="16"/>
                                <w:szCs w:val="16"/>
                              </w:rPr>
                            </w:pPr>
                            <w:r w:rsidRPr="00B014C7">
                              <w:rPr>
                                <w:sz w:val="16"/>
                                <w:szCs w:val="16"/>
                              </w:rPr>
                              <w:t xml:space="preserve">Through Our Eyes: Bringing </w:t>
                            </w:r>
                            <w:r>
                              <w:rPr>
                                <w:sz w:val="16"/>
                                <w:szCs w:val="16"/>
                              </w:rPr>
                              <w:t xml:space="preserve">the </w:t>
                            </w:r>
                            <w:r w:rsidRPr="00B014C7">
                              <w:rPr>
                                <w:sz w:val="16"/>
                                <w:szCs w:val="16"/>
                              </w:rPr>
                              <w:t>Residents’ Bill of Rights Alive</w:t>
                            </w:r>
                          </w:p>
                        </w:txbxContent>
                      </v:textbox>
                    </v:shape>
                  </w:pict>
                </mc:Fallback>
              </mc:AlternateContent>
            </w:r>
          </w:p>
          <w:p w14:paraId="2A3E030A" w14:textId="77777777" w:rsidR="00BD1091" w:rsidRDefault="00BD1091" w:rsidP="00831AE6">
            <w:pPr>
              <w:ind w:left="126" w:right="126"/>
              <w:rPr>
                <w:b/>
                <w:color w:val="374C80" w:themeColor="accent1" w:themeShade="BF"/>
                <w:sz w:val="48"/>
              </w:rPr>
            </w:pPr>
            <w:r w:rsidRPr="000969D7">
              <w:rPr>
                <w:b/>
                <w:noProof/>
                <w:sz w:val="24"/>
                <w:szCs w:val="24"/>
              </w:rPr>
              <w:drawing>
                <wp:anchor distT="0" distB="0" distL="114300" distR="114300" simplePos="0" relativeHeight="251872256" behindDoc="0" locked="0" layoutInCell="1" allowOverlap="1" wp14:anchorId="0DE76853" wp14:editId="019A0209">
                  <wp:simplePos x="0" y="0"/>
                  <wp:positionH relativeFrom="column">
                    <wp:posOffset>76200</wp:posOffset>
                  </wp:positionH>
                  <wp:positionV relativeFrom="paragraph">
                    <wp:posOffset>251818</wp:posOffset>
                  </wp:positionV>
                  <wp:extent cx="693420" cy="346352"/>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199" cy="349238"/>
                          </a:xfrm>
                          <a:prstGeom prst="rect">
                            <a:avLst/>
                          </a:prstGeom>
                        </pic:spPr>
                      </pic:pic>
                    </a:graphicData>
                  </a:graphic>
                </wp:anchor>
              </w:drawing>
            </w:r>
          </w:p>
          <w:p w14:paraId="2807733F" w14:textId="77777777" w:rsidR="00BD1091" w:rsidRPr="00DC61DD" w:rsidRDefault="00BD1091" w:rsidP="00831AE6">
            <w:pPr>
              <w:ind w:left="126" w:right="126"/>
              <w:jc w:val="right"/>
              <w:rPr>
                <w:b/>
              </w:rPr>
            </w:pPr>
            <w:r>
              <w:rPr>
                <w:b/>
                <w:szCs w:val="24"/>
              </w:rPr>
              <w:t>Share this</w:t>
            </w:r>
            <w:r w:rsidRPr="00DC61DD">
              <w:rPr>
                <w:b/>
                <w:szCs w:val="24"/>
              </w:rPr>
              <w:t xml:space="preserve"> copy </w:t>
            </w:r>
            <w:r>
              <w:rPr>
                <w:b/>
                <w:szCs w:val="24"/>
              </w:rPr>
              <w:t>with the facilitators</w:t>
            </w:r>
            <w:r w:rsidRPr="00DC61DD">
              <w:rPr>
                <w:b/>
                <w:szCs w:val="24"/>
              </w:rPr>
              <w:t>…</w:t>
            </w:r>
          </w:p>
        </w:tc>
      </w:tr>
      <w:tr w:rsidR="00BD1091" w14:paraId="43CBE4D9" w14:textId="77777777" w:rsidTr="00722930">
        <w:trPr>
          <w:cantSplit/>
          <w:trHeight w:hRule="exact" w:val="2621"/>
        </w:trPr>
        <w:tc>
          <w:tcPr>
            <w:tcW w:w="5040" w:type="dxa"/>
          </w:tcPr>
          <w:p w14:paraId="79297ED4" w14:textId="77777777" w:rsidR="00BD1091" w:rsidRDefault="009351D5" w:rsidP="00831AE6">
            <w:pPr>
              <w:ind w:left="126" w:right="126"/>
              <w:rPr>
                <w:b/>
                <w:color w:val="374C80" w:themeColor="accent1" w:themeShade="BF"/>
                <w:sz w:val="48"/>
              </w:rPr>
            </w:pPr>
            <w:r>
              <w:rPr>
                <w:b/>
                <w:noProof/>
                <w:color w:val="374C80" w:themeColor="accent1" w:themeShade="BF"/>
                <w:sz w:val="48"/>
              </w:rPr>
              <mc:AlternateContent>
                <mc:Choice Requires="wps">
                  <w:drawing>
                    <wp:anchor distT="0" distB="0" distL="114300" distR="114300" simplePos="0" relativeHeight="251924480" behindDoc="0" locked="0" layoutInCell="1" allowOverlap="1" wp14:anchorId="0C4CCA7F" wp14:editId="79011897">
                      <wp:simplePos x="0" y="0"/>
                      <wp:positionH relativeFrom="column">
                        <wp:posOffset>3302000</wp:posOffset>
                      </wp:positionH>
                      <wp:positionV relativeFrom="paragraph">
                        <wp:posOffset>491490</wp:posOffset>
                      </wp:positionV>
                      <wp:extent cx="958850" cy="653415"/>
                      <wp:effectExtent l="0" t="0" r="12700" b="1333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8850" cy="6534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E2643A" w14:textId="77777777" w:rsidR="00937EDC" w:rsidRPr="00B014C7" w:rsidRDefault="00937EDC" w:rsidP="009351D5">
                                  <w:pPr>
                                    <w:jc w:val="center"/>
                                    <w:rPr>
                                      <w:sz w:val="16"/>
                                      <w:szCs w:val="16"/>
                                    </w:rPr>
                                  </w:pPr>
                                  <w:r w:rsidRPr="00B014C7">
                                    <w:rPr>
                                      <w:sz w:val="16"/>
                                      <w:szCs w:val="16"/>
                                    </w:rPr>
                                    <w:t xml:space="preserve">Through Our Eyes: Bringing </w:t>
                                  </w:r>
                                  <w:r>
                                    <w:rPr>
                                      <w:sz w:val="16"/>
                                      <w:szCs w:val="16"/>
                                    </w:rPr>
                                    <w:t xml:space="preserve">the </w:t>
                                  </w:r>
                                  <w:r w:rsidRPr="00B014C7">
                                    <w:rPr>
                                      <w:sz w:val="16"/>
                                      <w:szCs w:val="16"/>
                                    </w:rPr>
                                    <w:t>Residents’ Bill of Rights Alive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C4CCA7F" id="Text Box 67" o:spid="_x0000_s1080" type="#_x0000_t202" style="position:absolute;left:0;text-align:left;margin-left:260pt;margin-top:38.7pt;width:75.5pt;height:51.4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" fillcolor="white [3201]" strokeweight=".5pt">
                      <v:path arrowok="t"/>
                      <v:textbox>
                        <w:txbxContent>
                          <w:p w14:paraId="4BE2643A" w14:textId="77777777" w:rsidR="00937EDC" w:rsidRPr="00B014C7" w:rsidRDefault="00937EDC" w:rsidP="009351D5">
                            <w:pPr>
                              <w:jc w:val="center"/>
                              <w:rPr>
                                <w:sz w:val="16"/>
                                <w:szCs w:val="16"/>
                              </w:rPr>
                            </w:pPr>
                            <w:r w:rsidRPr="00B014C7">
                              <w:rPr>
                                <w:sz w:val="16"/>
                                <w:szCs w:val="16"/>
                              </w:rPr>
                              <w:t xml:space="preserve">Through Our Eyes: Bringing </w:t>
                            </w:r>
                            <w:r>
                              <w:rPr>
                                <w:sz w:val="16"/>
                                <w:szCs w:val="16"/>
                              </w:rPr>
                              <w:t xml:space="preserve">the </w:t>
                            </w:r>
                            <w:r w:rsidRPr="00B014C7">
                              <w:rPr>
                                <w:sz w:val="16"/>
                                <w:szCs w:val="16"/>
                              </w:rPr>
                              <w:t>Residents’ Bill of Rights Alive</w:t>
                            </w:r>
                          </w:p>
                        </w:txbxContent>
                      </v:textbox>
                    </v:shape>
                  </w:pict>
                </mc:Fallback>
              </mc:AlternateContent>
            </w:r>
            <w:r w:rsidR="00BD1091">
              <w:rPr>
                <w:b/>
                <w:color w:val="374C80" w:themeColor="accent1" w:themeShade="BF"/>
                <w:sz w:val="48"/>
              </w:rPr>
              <w:t xml:space="preserve">  </w:t>
            </w:r>
            <w:r w:rsidR="00BD1091" w:rsidRPr="00DC61DD">
              <w:rPr>
                <w:b/>
                <w:color w:val="374C80" w:themeColor="accent1" w:themeShade="BF"/>
                <w:sz w:val="48"/>
              </w:rPr>
              <w:t>I COMMIT TO:</w:t>
            </w:r>
          </w:p>
          <w:p w14:paraId="47F38D77" w14:textId="77777777" w:rsidR="00BD1091" w:rsidRDefault="009351D5" w:rsidP="00831AE6">
            <w:pPr>
              <w:ind w:left="126" w:right="126"/>
              <w:rPr>
                <w:b/>
                <w:color w:val="374C80" w:themeColor="accent1" w:themeShade="BF"/>
                <w:sz w:val="48"/>
              </w:rPr>
            </w:pPr>
            <w:r>
              <w:rPr>
                <w:b/>
                <w:noProof/>
                <w:color w:val="374C80" w:themeColor="accent1" w:themeShade="BF"/>
                <w:sz w:val="48"/>
              </w:rPr>
              <mc:AlternateContent>
                <mc:Choice Requires="wps">
                  <w:drawing>
                    <wp:anchor distT="0" distB="0" distL="114300" distR="114300" simplePos="0" relativeHeight="251922432" behindDoc="0" locked="0" layoutInCell="1" allowOverlap="1" wp14:anchorId="3A1955E0" wp14:editId="79003BBA">
                      <wp:simplePos x="0" y="0"/>
                      <wp:positionH relativeFrom="column">
                        <wp:posOffset>101600</wp:posOffset>
                      </wp:positionH>
                      <wp:positionV relativeFrom="paragraph">
                        <wp:posOffset>5715</wp:posOffset>
                      </wp:positionV>
                      <wp:extent cx="958850" cy="653415"/>
                      <wp:effectExtent l="0" t="0" r="12700" b="1333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8850" cy="6534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0D7710" w14:textId="77777777" w:rsidR="00937EDC" w:rsidRPr="00B014C7" w:rsidRDefault="00937EDC" w:rsidP="009351D5">
                                  <w:pPr>
                                    <w:jc w:val="center"/>
                                    <w:rPr>
                                      <w:sz w:val="16"/>
                                      <w:szCs w:val="16"/>
                                    </w:rPr>
                                  </w:pPr>
                                  <w:r w:rsidRPr="00B014C7">
                                    <w:rPr>
                                      <w:sz w:val="16"/>
                                      <w:szCs w:val="16"/>
                                    </w:rPr>
                                    <w:t xml:space="preserve">Through Our Eyes: Bringing </w:t>
                                  </w:r>
                                  <w:r>
                                    <w:rPr>
                                      <w:sz w:val="16"/>
                                      <w:szCs w:val="16"/>
                                    </w:rPr>
                                    <w:t xml:space="preserve">the </w:t>
                                  </w:r>
                                  <w:r w:rsidRPr="00B014C7">
                                    <w:rPr>
                                      <w:sz w:val="16"/>
                                      <w:szCs w:val="16"/>
                                    </w:rPr>
                                    <w:t>Residents’ Bill of Rights Alive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A1955E0" id="Text Box 66" o:spid="_x0000_s1081" type="#_x0000_t202" style="position:absolute;left:0;text-align:left;margin-left:8pt;margin-top:.45pt;width:75.5pt;height:51.4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" fillcolor="white [3201]" strokeweight=".5pt">
                      <v:path arrowok="t"/>
                      <v:textbox>
                        <w:txbxContent>
                          <w:p w14:paraId="7A0D7710" w14:textId="77777777" w:rsidR="00937EDC" w:rsidRPr="00B014C7" w:rsidRDefault="00937EDC" w:rsidP="009351D5">
                            <w:pPr>
                              <w:jc w:val="center"/>
                              <w:rPr>
                                <w:sz w:val="16"/>
                                <w:szCs w:val="16"/>
                              </w:rPr>
                            </w:pPr>
                            <w:r w:rsidRPr="00B014C7">
                              <w:rPr>
                                <w:sz w:val="16"/>
                                <w:szCs w:val="16"/>
                              </w:rPr>
                              <w:t xml:space="preserve">Through Our Eyes: Bringing </w:t>
                            </w:r>
                            <w:r>
                              <w:rPr>
                                <w:sz w:val="16"/>
                                <w:szCs w:val="16"/>
                              </w:rPr>
                              <w:t xml:space="preserve">the </w:t>
                            </w:r>
                            <w:r w:rsidRPr="00B014C7">
                              <w:rPr>
                                <w:sz w:val="16"/>
                                <w:szCs w:val="16"/>
                              </w:rPr>
                              <w:t>Residents’ Bill of Rights Alive</w:t>
                            </w:r>
                          </w:p>
                        </w:txbxContent>
                      </v:textbox>
                    </v:shape>
                  </w:pict>
                </mc:Fallback>
              </mc:AlternateContent>
            </w:r>
          </w:p>
          <w:p w14:paraId="6586F135" w14:textId="77777777" w:rsidR="00BD1091" w:rsidRDefault="00BD1091" w:rsidP="00831AE6">
            <w:pPr>
              <w:ind w:left="126" w:right="126"/>
              <w:rPr>
                <w:b/>
                <w:color w:val="374C80" w:themeColor="accent1" w:themeShade="BF"/>
                <w:sz w:val="48"/>
              </w:rPr>
            </w:pPr>
            <w:r>
              <w:rPr>
                <w:noProof/>
              </w:rPr>
              <w:drawing>
                <wp:anchor distT="0" distB="0" distL="114300" distR="114300" simplePos="0" relativeHeight="251871232" behindDoc="0" locked="0" layoutInCell="1" allowOverlap="1" wp14:anchorId="1900481B" wp14:editId="3ADAFF43">
                  <wp:simplePos x="0" y="0"/>
                  <wp:positionH relativeFrom="column">
                    <wp:posOffset>22860</wp:posOffset>
                  </wp:positionH>
                  <wp:positionV relativeFrom="paragraph">
                    <wp:posOffset>255270</wp:posOffset>
                  </wp:positionV>
                  <wp:extent cx="762788" cy="381000"/>
                  <wp:effectExtent l="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9145" cy="384175"/>
                          </a:xfrm>
                          <a:prstGeom prst="rect">
                            <a:avLst/>
                          </a:prstGeom>
                        </pic:spPr>
                      </pic:pic>
                    </a:graphicData>
                  </a:graphic>
                </wp:anchor>
              </w:drawing>
            </w:r>
          </w:p>
          <w:p w14:paraId="04E07C70" w14:textId="77777777" w:rsidR="00BD1091" w:rsidRPr="00DC61DD" w:rsidRDefault="00BD1091" w:rsidP="00831AE6">
            <w:pPr>
              <w:ind w:left="126" w:right="126"/>
              <w:jc w:val="right"/>
            </w:pPr>
            <w:r w:rsidRPr="00DC61DD">
              <w:rPr>
                <w:b/>
              </w:rPr>
              <w:t>Keep this copy with you…</w:t>
            </w:r>
          </w:p>
        </w:tc>
        <w:tc>
          <w:tcPr>
            <w:tcW w:w="5040" w:type="dxa"/>
          </w:tcPr>
          <w:p w14:paraId="331283AB" w14:textId="77777777" w:rsidR="00BD1091" w:rsidRDefault="00BD1091" w:rsidP="00831AE6">
            <w:pPr>
              <w:ind w:left="126" w:right="126"/>
              <w:rPr>
                <w:b/>
                <w:color w:val="374C80" w:themeColor="accent1" w:themeShade="BF"/>
                <w:sz w:val="48"/>
              </w:rPr>
            </w:pPr>
            <w:r>
              <w:rPr>
                <w:b/>
                <w:color w:val="374C80" w:themeColor="accent1" w:themeShade="BF"/>
                <w:sz w:val="48"/>
              </w:rPr>
              <w:t xml:space="preserve">  </w:t>
            </w:r>
            <w:r w:rsidRPr="00DC61DD">
              <w:rPr>
                <w:b/>
                <w:color w:val="374C80" w:themeColor="accent1" w:themeShade="BF"/>
                <w:sz w:val="48"/>
              </w:rPr>
              <w:t>I COMMIT TO:</w:t>
            </w:r>
            <w:r>
              <w:rPr>
                <w:b/>
                <w:color w:val="374C80" w:themeColor="accent1" w:themeShade="BF"/>
                <w:sz w:val="48"/>
              </w:rPr>
              <w:t xml:space="preserve"> </w:t>
            </w:r>
          </w:p>
          <w:p w14:paraId="68520CB0" w14:textId="77777777" w:rsidR="00BD1091" w:rsidRDefault="00BD1091" w:rsidP="00831AE6">
            <w:pPr>
              <w:ind w:left="126" w:right="126"/>
              <w:rPr>
                <w:b/>
                <w:color w:val="374C80" w:themeColor="accent1" w:themeShade="BF"/>
                <w:sz w:val="48"/>
              </w:rPr>
            </w:pPr>
          </w:p>
          <w:p w14:paraId="2EBDA669" w14:textId="77777777" w:rsidR="00BD1091" w:rsidRDefault="00BD1091" w:rsidP="00831AE6">
            <w:pPr>
              <w:ind w:left="126" w:right="126"/>
              <w:rPr>
                <w:b/>
                <w:color w:val="374C80" w:themeColor="accent1" w:themeShade="BF"/>
                <w:sz w:val="48"/>
              </w:rPr>
            </w:pPr>
            <w:r w:rsidRPr="000969D7">
              <w:rPr>
                <w:b/>
                <w:noProof/>
                <w:sz w:val="24"/>
                <w:szCs w:val="24"/>
              </w:rPr>
              <w:drawing>
                <wp:anchor distT="0" distB="0" distL="114300" distR="114300" simplePos="0" relativeHeight="251870208" behindDoc="0" locked="0" layoutInCell="1" allowOverlap="1" wp14:anchorId="7E7F83CE" wp14:editId="7CF06733">
                  <wp:simplePos x="0" y="0"/>
                  <wp:positionH relativeFrom="column">
                    <wp:posOffset>76200</wp:posOffset>
                  </wp:positionH>
                  <wp:positionV relativeFrom="paragraph">
                    <wp:posOffset>251818</wp:posOffset>
                  </wp:positionV>
                  <wp:extent cx="693420" cy="346352"/>
                  <wp:effectExtent l="0" t="0" r="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199" cy="349238"/>
                          </a:xfrm>
                          <a:prstGeom prst="rect">
                            <a:avLst/>
                          </a:prstGeom>
                        </pic:spPr>
                      </pic:pic>
                    </a:graphicData>
                  </a:graphic>
                </wp:anchor>
              </w:drawing>
            </w:r>
          </w:p>
          <w:p w14:paraId="3CA5E841" w14:textId="77777777" w:rsidR="00BD1091" w:rsidRPr="00DC61DD" w:rsidRDefault="00BD1091" w:rsidP="00831AE6">
            <w:pPr>
              <w:ind w:left="126" w:right="126"/>
              <w:jc w:val="right"/>
              <w:rPr>
                <w:b/>
              </w:rPr>
            </w:pPr>
            <w:r>
              <w:rPr>
                <w:b/>
                <w:szCs w:val="24"/>
              </w:rPr>
              <w:t>Share this</w:t>
            </w:r>
            <w:r w:rsidRPr="00DC61DD">
              <w:rPr>
                <w:b/>
                <w:szCs w:val="24"/>
              </w:rPr>
              <w:t xml:space="preserve"> copy </w:t>
            </w:r>
            <w:r>
              <w:rPr>
                <w:b/>
                <w:szCs w:val="24"/>
              </w:rPr>
              <w:t>with the facilitators</w:t>
            </w:r>
            <w:r w:rsidRPr="00DC61DD">
              <w:rPr>
                <w:b/>
                <w:szCs w:val="24"/>
              </w:rPr>
              <w:t>…</w:t>
            </w:r>
          </w:p>
        </w:tc>
      </w:tr>
      <w:tr w:rsidR="00BD1091" w14:paraId="068B6D4B" w14:textId="77777777" w:rsidTr="00722930">
        <w:trPr>
          <w:cantSplit/>
          <w:trHeight w:hRule="exact" w:val="2880"/>
        </w:trPr>
        <w:tc>
          <w:tcPr>
            <w:tcW w:w="5040" w:type="dxa"/>
          </w:tcPr>
          <w:p w14:paraId="00172D81" w14:textId="77777777" w:rsidR="00BD1091" w:rsidRDefault="00BD1091" w:rsidP="00831AE6">
            <w:pPr>
              <w:ind w:left="126" w:right="126"/>
              <w:rPr>
                <w:b/>
                <w:color w:val="374C80" w:themeColor="accent1" w:themeShade="BF"/>
                <w:sz w:val="48"/>
              </w:rPr>
            </w:pPr>
            <w:r>
              <w:rPr>
                <w:b/>
                <w:color w:val="374C80" w:themeColor="accent1" w:themeShade="BF"/>
                <w:sz w:val="48"/>
              </w:rPr>
              <w:t xml:space="preserve">  </w:t>
            </w:r>
            <w:r w:rsidRPr="00DC61DD">
              <w:rPr>
                <w:b/>
                <w:color w:val="374C80" w:themeColor="accent1" w:themeShade="BF"/>
                <w:sz w:val="48"/>
              </w:rPr>
              <w:t>I COMMIT TO:</w:t>
            </w:r>
          </w:p>
          <w:p w14:paraId="14396B15" w14:textId="77777777" w:rsidR="00BD1091" w:rsidRDefault="00BD1091" w:rsidP="00831AE6">
            <w:pPr>
              <w:ind w:left="126" w:right="126"/>
              <w:rPr>
                <w:b/>
                <w:color w:val="374C80" w:themeColor="accent1" w:themeShade="BF"/>
                <w:sz w:val="48"/>
              </w:rPr>
            </w:pPr>
          </w:p>
          <w:p w14:paraId="79CDC777" w14:textId="77777777" w:rsidR="00BD1091" w:rsidRDefault="00BD1091" w:rsidP="00831AE6">
            <w:pPr>
              <w:ind w:left="126" w:right="126"/>
              <w:rPr>
                <w:b/>
                <w:color w:val="374C80" w:themeColor="accent1" w:themeShade="BF"/>
                <w:sz w:val="48"/>
              </w:rPr>
            </w:pPr>
            <w:r>
              <w:rPr>
                <w:noProof/>
              </w:rPr>
              <w:drawing>
                <wp:anchor distT="0" distB="0" distL="114300" distR="114300" simplePos="0" relativeHeight="251868160" behindDoc="0" locked="0" layoutInCell="1" allowOverlap="1" wp14:anchorId="2DB408FD" wp14:editId="6EC99651">
                  <wp:simplePos x="0" y="0"/>
                  <wp:positionH relativeFrom="column">
                    <wp:posOffset>93003</wp:posOffset>
                  </wp:positionH>
                  <wp:positionV relativeFrom="paragraph">
                    <wp:posOffset>389060</wp:posOffset>
                  </wp:positionV>
                  <wp:extent cx="762788" cy="381000"/>
                  <wp:effectExtent l="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788" cy="381000"/>
                          </a:xfrm>
                          <a:prstGeom prst="rect">
                            <a:avLst/>
                          </a:prstGeom>
                        </pic:spPr>
                      </pic:pic>
                    </a:graphicData>
                  </a:graphic>
                </wp:anchor>
              </w:drawing>
            </w:r>
          </w:p>
          <w:p w14:paraId="666A089F" w14:textId="77777777" w:rsidR="00BD1091" w:rsidRPr="00DC61DD" w:rsidRDefault="00BD1091" w:rsidP="00831AE6">
            <w:pPr>
              <w:ind w:left="126" w:right="126"/>
              <w:jc w:val="right"/>
            </w:pPr>
            <w:r w:rsidRPr="00DC61DD">
              <w:rPr>
                <w:b/>
              </w:rPr>
              <w:t>Keep this copy with you…</w:t>
            </w:r>
          </w:p>
        </w:tc>
        <w:tc>
          <w:tcPr>
            <w:tcW w:w="5040" w:type="dxa"/>
          </w:tcPr>
          <w:p w14:paraId="0CD9B539" w14:textId="77777777" w:rsidR="00BD1091" w:rsidRDefault="009351D5" w:rsidP="00831AE6">
            <w:pPr>
              <w:ind w:left="126" w:right="126"/>
              <w:rPr>
                <w:b/>
                <w:color w:val="374C80" w:themeColor="accent1" w:themeShade="BF"/>
                <w:sz w:val="48"/>
              </w:rPr>
            </w:pPr>
            <w:r>
              <w:rPr>
                <w:b/>
                <w:noProof/>
                <w:color w:val="374C80" w:themeColor="accent1" w:themeShade="BF"/>
                <w:sz w:val="48"/>
              </w:rPr>
              <mc:AlternateContent>
                <mc:Choice Requires="wps">
                  <w:drawing>
                    <wp:anchor distT="0" distB="0" distL="114300" distR="114300" simplePos="0" relativeHeight="251926528" behindDoc="0" locked="0" layoutInCell="1" allowOverlap="1" wp14:anchorId="46989B69" wp14:editId="678ED9E4">
                      <wp:simplePos x="0" y="0"/>
                      <wp:positionH relativeFrom="column">
                        <wp:posOffset>-3105150</wp:posOffset>
                      </wp:positionH>
                      <wp:positionV relativeFrom="paragraph">
                        <wp:posOffset>490855</wp:posOffset>
                      </wp:positionV>
                      <wp:extent cx="958850" cy="653415"/>
                      <wp:effectExtent l="0" t="0" r="12700" b="1333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8850" cy="6534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28DFCB" w14:textId="77777777" w:rsidR="00937EDC" w:rsidRPr="00B014C7" w:rsidRDefault="00937EDC" w:rsidP="009351D5">
                                  <w:pPr>
                                    <w:jc w:val="center"/>
                                    <w:rPr>
                                      <w:sz w:val="16"/>
                                      <w:szCs w:val="16"/>
                                    </w:rPr>
                                  </w:pPr>
                                  <w:r w:rsidRPr="00B014C7">
                                    <w:rPr>
                                      <w:sz w:val="16"/>
                                      <w:szCs w:val="16"/>
                                    </w:rPr>
                                    <w:t xml:space="preserve">Through Our Eyes: Bringing </w:t>
                                  </w:r>
                                  <w:r>
                                    <w:rPr>
                                      <w:sz w:val="16"/>
                                      <w:szCs w:val="16"/>
                                    </w:rPr>
                                    <w:t xml:space="preserve">the </w:t>
                                  </w:r>
                                  <w:r w:rsidRPr="00B014C7">
                                    <w:rPr>
                                      <w:sz w:val="16"/>
                                      <w:szCs w:val="16"/>
                                    </w:rPr>
                                    <w:t>Residents’ Bill of Rights Alive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6989B69" id="Text Box 68" o:spid="_x0000_s1082" type="#_x0000_t202" style="position:absolute;left:0;text-align:left;margin-left:-244.5pt;margin-top:38.65pt;width:75.5pt;height:51.4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" fillcolor="white [3201]" strokeweight=".5pt">
                      <v:path arrowok="t"/>
                      <v:textbox>
                        <w:txbxContent>
                          <w:p w14:paraId="4528DFCB" w14:textId="77777777" w:rsidR="00937EDC" w:rsidRPr="00B014C7" w:rsidRDefault="00937EDC" w:rsidP="009351D5">
                            <w:pPr>
                              <w:jc w:val="center"/>
                              <w:rPr>
                                <w:sz w:val="16"/>
                                <w:szCs w:val="16"/>
                              </w:rPr>
                            </w:pPr>
                            <w:r w:rsidRPr="00B014C7">
                              <w:rPr>
                                <w:sz w:val="16"/>
                                <w:szCs w:val="16"/>
                              </w:rPr>
                              <w:t xml:space="preserve">Through Our Eyes: Bringing </w:t>
                            </w:r>
                            <w:r>
                              <w:rPr>
                                <w:sz w:val="16"/>
                                <w:szCs w:val="16"/>
                              </w:rPr>
                              <w:t xml:space="preserve">the </w:t>
                            </w:r>
                            <w:r w:rsidRPr="00B014C7">
                              <w:rPr>
                                <w:sz w:val="16"/>
                                <w:szCs w:val="16"/>
                              </w:rPr>
                              <w:t>Residents’ Bill of Rights Alive</w:t>
                            </w:r>
                          </w:p>
                        </w:txbxContent>
                      </v:textbox>
                    </v:shape>
                  </w:pict>
                </mc:Fallback>
              </mc:AlternateContent>
            </w:r>
            <w:r w:rsidR="00BD1091">
              <w:rPr>
                <w:b/>
                <w:color w:val="374C80" w:themeColor="accent1" w:themeShade="BF"/>
                <w:sz w:val="48"/>
              </w:rPr>
              <w:t xml:space="preserve">  </w:t>
            </w:r>
            <w:r w:rsidR="00BD1091" w:rsidRPr="00DC61DD">
              <w:rPr>
                <w:b/>
                <w:color w:val="374C80" w:themeColor="accent1" w:themeShade="BF"/>
                <w:sz w:val="48"/>
              </w:rPr>
              <w:t>I COMMIT TO:</w:t>
            </w:r>
            <w:r w:rsidR="00BD1091">
              <w:rPr>
                <w:b/>
                <w:color w:val="374C80" w:themeColor="accent1" w:themeShade="BF"/>
                <w:sz w:val="48"/>
              </w:rPr>
              <w:t xml:space="preserve"> </w:t>
            </w:r>
          </w:p>
          <w:p w14:paraId="170A100B" w14:textId="77777777" w:rsidR="00BD1091" w:rsidRDefault="009351D5" w:rsidP="00831AE6">
            <w:pPr>
              <w:ind w:left="126" w:right="126"/>
              <w:rPr>
                <w:b/>
                <w:color w:val="374C80" w:themeColor="accent1" w:themeShade="BF"/>
                <w:sz w:val="48"/>
              </w:rPr>
            </w:pPr>
            <w:r>
              <w:rPr>
                <w:b/>
                <w:noProof/>
                <w:color w:val="374C80" w:themeColor="accent1" w:themeShade="BF"/>
                <w:sz w:val="48"/>
              </w:rPr>
              <mc:AlternateContent>
                <mc:Choice Requires="wps">
                  <w:drawing>
                    <wp:anchor distT="0" distB="0" distL="114300" distR="114300" simplePos="0" relativeHeight="251928576" behindDoc="0" locked="0" layoutInCell="1" allowOverlap="1" wp14:anchorId="6E49FC5B" wp14:editId="27632AEB">
                      <wp:simplePos x="0" y="0"/>
                      <wp:positionH relativeFrom="column">
                        <wp:posOffset>95250</wp:posOffset>
                      </wp:positionH>
                      <wp:positionV relativeFrom="paragraph">
                        <wp:posOffset>5080</wp:posOffset>
                      </wp:positionV>
                      <wp:extent cx="958850" cy="653415"/>
                      <wp:effectExtent l="0" t="0" r="12700" b="1333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8850" cy="6534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CE0B71" w14:textId="77777777" w:rsidR="00937EDC" w:rsidRPr="00B014C7" w:rsidRDefault="00937EDC" w:rsidP="009351D5">
                                  <w:pPr>
                                    <w:jc w:val="center"/>
                                    <w:rPr>
                                      <w:sz w:val="16"/>
                                      <w:szCs w:val="16"/>
                                    </w:rPr>
                                  </w:pPr>
                                  <w:r w:rsidRPr="00B014C7">
                                    <w:rPr>
                                      <w:sz w:val="16"/>
                                      <w:szCs w:val="16"/>
                                    </w:rPr>
                                    <w:t xml:space="preserve">Through Our Eyes: Bringing </w:t>
                                  </w:r>
                                  <w:r>
                                    <w:rPr>
                                      <w:sz w:val="16"/>
                                      <w:szCs w:val="16"/>
                                    </w:rPr>
                                    <w:t xml:space="preserve">the </w:t>
                                  </w:r>
                                  <w:r w:rsidRPr="00B014C7">
                                    <w:rPr>
                                      <w:sz w:val="16"/>
                                      <w:szCs w:val="16"/>
                                    </w:rPr>
                                    <w:t>Residents’ Bill of Rights Alive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E49FC5B" id="Text Box 80" o:spid="_x0000_s1083" type="#_x0000_t202" style="position:absolute;left:0;text-align:left;margin-left:7.5pt;margin-top:.4pt;width:75.5pt;height:51.4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" fillcolor="white [3201]" strokeweight=".5pt">
                      <v:path arrowok="t"/>
                      <v:textbox>
                        <w:txbxContent>
                          <w:p w14:paraId="3ECE0B71" w14:textId="77777777" w:rsidR="00937EDC" w:rsidRPr="00B014C7" w:rsidRDefault="00937EDC" w:rsidP="009351D5">
                            <w:pPr>
                              <w:jc w:val="center"/>
                              <w:rPr>
                                <w:sz w:val="16"/>
                                <w:szCs w:val="16"/>
                              </w:rPr>
                            </w:pPr>
                            <w:r w:rsidRPr="00B014C7">
                              <w:rPr>
                                <w:sz w:val="16"/>
                                <w:szCs w:val="16"/>
                              </w:rPr>
                              <w:t xml:space="preserve">Through Our Eyes: Bringing </w:t>
                            </w:r>
                            <w:r>
                              <w:rPr>
                                <w:sz w:val="16"/>
                                <w:szCs w:val="16"/>
                              </w:rPr>
                              <w:t xml:space="preserve">the </w:t>
                            </w:r>
                            <w:r w:rsidRPr="00B014C7">
                              <w:rPr>
                                <w:sz w:val="16"/>
                                <w:szCs w:val="16"/>
                              </w:rPr>
                              <w:t>Residents’ Bill of Rights Alive</w:t>
                            </w:r>
                          </w:p>
                        </w:txbxContent>
                      </v:textbox>
                    </v:shape>
                  </w:pict>
                </mc:Fallback>
              </mc:AlternateContent>
            </w:r>
          </w:p>
          <w:p w14:paraId="781642A5" w14:textId="77777777" w:rsidR="00BD1091" w:rsidRDefault="00BD1091" w:rsidP="00831AE6">
            <w:pPr>
              <w:ind w:left="126" w:right="126"/>
              <w:rPr>
                <w:b/>
                <w:color w:val="374C80" w:themeColor="accent1" w:themeShade="BF"/>
                <w:sz w:val="48"/>
              </w:rPr>
            </w:pPr>
            <w:r w:rsidRPr="000969D7">
              <w:rPr>
                <w:b/>
                <w:noProof/>
                <w:szCs w:val="24"/>
              </w:rPr>
              <w:drawing>
                <wp:anchor distT="0" distB="0" distL="114300" distR="114300" simplePos="0" relativeHeight="251869184" behindDoc="0" locked="0" layoutInCell="1" allowOverlap="1" wp14:anchorId="22723697" wp14:editId="12A501B2">
                  <wp:simplePos x="0" y="0"/>
                  <wp:positionH relativeFrom="column">
                    <wp:posOffset>101480</wp:posOffset>
                  </wp:positionH>
                  <wp:positionV relativeFrom="paragraph">
                    <wp:posOffset>399122</wp:posOffset>
                  </wp:positionV>
                  <wp:extent cx="731520" cy="365382"/>
                  <wp:effectExtent l="0" t="0" r="0"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1520" cy="365382"/>
                          </a:xfrm>
                          <a:prstGeom prst="rect">
                            <a:avLst/>
                          </a:prstGeom>
                        </pic:spPr>
                      </pic:pic>
                    </a:graphicData>
                  </a:graphic>
                </wp:anchor>
              </w:drawing>
            </w:r>
          </w:p>
          <w:p w14:paraId="0907AD2E" w14:textId="77777777" w:rsidR="00BD1091" w:rsidRPr="00DC61DD" w:rsidRDefault="00BD1091" w:rsidP="00831AE6">
            <w:pPr>
              <w:ind w:left="126" w:right="126"/>
              <w:jc w:val="right"/>
              <w:rPr>
                <w:b/>
              </w:rPr>
            </w:pPr>
            <w:r>
              <w:rPr>
                <w:b/>
                <w:szCs w:val="24"/>
              </w:rPr>
              <w:t>Share this</w:t>
            </w:r>
            <w:r w:rsidRPr="00DC61DD">
              <w:rPr>
                <w:b/>
                <w:szCs w:val="24"/>
              </w:rPr>
              <w:t xml:space="preserve"> copy </w:t>
            </w:r>
            <w:r>
              <w:rPr>
                <w:b/>
                <w:szCs w:val="24"/>
              </w:rPr>
              <w:t>with the facilitators</w:t>
            </w:r>
            <w:r w:rsidRPr="00DC61DD">
              <w:rPr>
                <w:b/>
                <w:szCs w:val="24"/>
              </w:rPr>
              <w:t>…</w:t>
            </w:r>
          </w:p>
        </w:tc>
      </w:tr>
    </w:tbl>
    <w:p w14:paraId="5FF1D45E" w14:textId="666C8607" w:rsidR="008641AC" w:rsidRDefault="008641AC" w:rsidP="00722930">
      <w:bookmarkStart w:id="0" w:name="_GoBack"/>
      <w:bookmarkEnd w:id="0"/>
    </w:p>
    <w:sectPr w:rsidR="008641AC" w:rsidSect="00722930">
      <w:footerReference w:type="first" r:id="rId9"/>
      <w:pgSz w:w="12240" w:h="15840" w:code="1"/>
      <w:pgMar w:top="709" w:right="3240" w:bottom="568" w:left="993"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C633B" w14:textId="77777777" w:rsidR="006F5276" w:rsidRDefault="006F5276" w:rsidP="004E6193">
      <w:pPr>
        <w:spacing w:after="0" w:line="240" w:lineRule="auto"/>
      </w:pPr>
      <w:r>
        <w:separator/>
      </w:r>
    </w:p>
  </w:endnote>
  <w:endnote w:type="continuationSeparator" w:id="0">
    <w:p w14:paraId="095A649D" w14:textId="77777777" w:rsidR="006F5276" w:rsidRDefault="006F5276" w:rsidP="004E6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5ABDD" w14:textId="77777777" w:rsidR="00937EDC" w:rsidRDefault="00937EDC"/>
  <w:p w14:paraId="2B0F212B" w14:textId="77777777" w:rsidR="00937EDC" w:rsidRDefault="00937E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9160C" w14:textId="77777777" w:rsidR="006F5276" w:rsidRDefault="006F5276" w:rsidP="004E6193">
      <w:pPr>
        <w:spacing w:after="0" w:line="240" w:lineRule="auto"/>
      </w:pPr>
      <w:r>
        <w:separator/>
      </w:r>
    </w:p>
  </w:footnote>
  <w:footnote w:type="continuationSeparator" w:id="0">
    <w:p w14:paraId="26D0E0A6" w14:textId="77777777" w:rsidR="006F5276" w:rsidRDefault="006F5276" w:rsidP="004E61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3F38"/>
    <w:multiLevelType w:val="hybridMultilevel"/>
    <w:tmpl w:val="1E841790"/>
    <w:lvl w:ilvl="0" w:tplc="04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67478E"/>
    <w:multiLevelType w:val="hybridMultilevel"/>
    <w:tmpl w:val="6896E3F2"/>
    <w:lvl w:ilvl="0" w:tplc="42F6500A">
      <w:start w:val="1"/>
      <w:numFmt w:val="bullet"/>
      <w:lvlText w:val=""/>
      <w:lvlJc w:val="left"/>
      <w:pPr>
        <w:ind w:left="1062" w:hanging="360"/>
      </w:pPr>
      <w:rPr>
        <w:rFonts w:ascii="Symbol" w:hAnsi="Symbol" w:hint="default"/>
        <w:color w:val="auto"/>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 w15:restartNumberingAfterBreak="0">
    <w:nsid w:val="0D6A4FD6"/>
    <w:multiLevelType w:val="hybridMultilevel"/>
    <w:tmpl w:val="5858A5FC"/>
    <w:lvl w:ilvl="0" w:tplc="443063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45D02"/>
    <w:multiLevelType w:val="hybridMultilevel"/>
    <w:tmpl w:val="B02891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4922CF"/>
    <w:multiLevelType w:val="hybridMultilevel"/>
    <w:tmpl w:val="211815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7E116C"/>
    <w:multiLevelType w:val="multilevel"/>
    <w:tmpl w:val="458A2792"/>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AC0323"/>
    <w:multiLevelType w:val="hybridMultilevel"/>
    <w:tmpl w:val="F3CEEA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D7020F"/>
    <w:multiLevelType w:val="hybridMultilevel"/>
    <w:tmpl w:val="66681B42"/>
    <w:lvl w:ilvl="0" w:tplc="E9DC305A">
      <w:start w:val="1"/>
      <w:numFmt w:val="bullet"/>
      <w:lvlText w:val="-"/>
      <w:lvlJc w:val="left"/>
      <w:pPr>
        <w:ind w:left="720" w:hanging="360"/>
      </w:pPr>
      <w:rPr>
        <w:rFonts w:ascii="Century Gothic" w:eastAsiaTheme="minorHAnsi" w:hAnsi="Century Gothic"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67121C3"/>
    <w:multiLevelType w:val="hybridMultilevel"/>
    <w:tmpl w:val="CF22E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9353B5A"/>
    <w:multiLevelType w:val="hybridMultilevel"/>
    <w:tmpl w:val="5BCE6A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B1197F"/>
    <w:multiLevelType w:val="hybridMultilevel"/>
    <w:tmpl w:val="42A04B30"/>
    <w:lvl w:ilvl="0" w:tplc="F6CEF5F4">
      <w:start w:val="1"/>
      <w:numFmt w:val="bullet"/>
      <w:lvlText w:val="o"/>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A1AE8"/>
    <w:multiLevelType w:val="hybridMultilevel"/>
    <w:tmpl w:val="384ACBE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1E62334"/>
    <w:multiLevelType w:val="hybridMultilevel"/>
    <w:tmpl w:val="429CA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571C9E"/>
    <w:multiLevelType w:val="hybridMultilevel"/>
    <w:tmpl w:val="4552B70C"/>
    <w:lvl w:ilvl="0" w:tplc="4D82D756">
      <w:start w:val="1"/>
      <w:numFmt w:val="bullet"/>
      <w:lvlText w:val=""/>
      <w:lvlJc w:val="left"/>
      <w:pPr>
        <w:ind w:left="720" w:hanging="360"/>
      </w:pPr>
      <w:rPr>
        <w:rFonts w:ascii="Webdings" w:hAnsi="Webdings" w:hint="default"/>
      </w:rPr>
    </w:lvl>
    <w:lvl w:ilvl="1" w:tplc="4D82D756">
      <w:start w:val="1"/>
      <w:numFmt w:val="bullet"/>
      <w:lvlText w:val=""/>
      <w:lvlJc w:val="left"/>
      <w:pPr>
        <w:ind w:left="1350" w:hanging="360"/>
      </w:pPr>
      <w:rPr>
        <w:rFonts w:ascii="Webdings" w:hAnsi="Web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8F2BAD"/>
    <w:multiLevelType w:val="hybridMultilevel"/>
    <w:tmpl w:val="B476C4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7187550"/>
    <w:multiLevelType w:val="hybridMultilevel"/>
    <w:tmpl w:val="AFBC2AC0"/>
    <w:lvl w:ilvl="0" w:tplc="553A02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A5F0E"/>
    <w:multiLevelType w:val="hybridMultilevel"/>
    <w:tmpl w:val="0B96D284"/>
    <w:lvl w:ilvl="0" w:tplc="0AD028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B70997"/>
    <w:multiLevelType w:val="hybridMultilevel"/>
    <w:tmpl w:val="2FAC54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DF144D8"/>
    <w:multiLevelType w:val="hybridMultilevel"/>
    <w:tmpl w:val="392A5B3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FEBACFAE">
      <w:start w:val="9"/>
      <w:numFmt w:val="bullet"/>
      <w:lvlText w:val="-"/>
      <w:lvlJc w:val="left"/>
      <w:pPr>
        <w:ind w:left="4860" w:hanging="720"/>
      </w:pPr>
      <w:rPr>
        <w:rFonts w:ascii="Century Gothic" w:eastAsiaTheme="minorEastAsia" w:hAnsi="Century Gothic" w:cs="Arial" w:hint="default"/>
      </w:rPr>
    </w:lvl>
    <w:lvl w:ilvl="6" w:tplc="B96E5124">
      <w:start w:val="1"/>
      <w:numFmt w:val="lowerLetter"/>
      <w:lvlText w:val="%7)"/>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275667"/>
    <w:multiLevelType w:val="multilevel"/>
    <w:tmpl w:val="63AA043E"/>
    <w:lvl w:ilvl="0">
      <w:start w:val="1"/>
      <w:numFmt w:val="decimal"/>
      <w:lvlText w:val="%1."/>
      <w:lvlJc w:val="left"/>
      <w:pPr>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30AE41B9"/>
    <w:multiLevelType w:val="hybridMultilevel"/>
    <w:tmpl w:val="BF220FFE"/>
    <w:lvl w:ilvl="0" w:tplc="FB44F33A">
      <w:start w:val="1"/>
      <w:numFmt w:val="bullet"/>
      <w:lvlText w:val=""/>
      <w:lvlJc w:val="left"/>
      <w:pPr>
        <w:ind w:left="720" w:hanging="360"/>
      </w:pPr>
      <w:rPr>
        <w:rFonts w:ascii="Symbol" w:hAnsi="Symbol" w:hint="default"/>
        <w:color w:val="4A66AC"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C1661BBC">
      <w:start w:val="1"/>
      <w:numFmt w:val="bullet"/>
      <w:lvlText w:val=""/>
      <w:lvlJc w:val="left"/>
      <w:pPr>
        <w:ind w:left="4320" w:hanging="360"/>
      </w:pPr>
      <w:rPr>
        <w:rFonts w:ascii="Symbol" w:hAnsi="Symbol" w:hint="default"/>
        <w:color w:val="auto"/>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CA7F8A"/>
    <w:multiLevelType w:val="hybridMultilevel"/>
    <w:tmpl w:val="5FB63BE0"/>
    <w:lvl w:ilvl="0" w:tplc="553A02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B86AFE"/>
    <w:multiLevelType w:val="hybridMultilevel"/>
    <w:tmpl w:val="9BB6188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B70EDE"/>
    <w:multiLevelType w:val="hybridMultilevel"/>
    <w:tmpl w:val="F75AFCE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34EA3938"/>
    <w:multiLevelType w:val="hybridMultilevel"/>
    <w:tmpl w:val="A962B2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8C76203"/>
    <w:multiLevelType w:val="hybridMultilevel"/>
    <w:tmpl w:val="9392CC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A417FAE"/>
    <w:multiLevelType w:val="hybridMultilevel"/>
    <w:tmpl w:val="31B8E57A"/>
    <w:lvl w:ilvl="0" w:tplc="10090015">
      <w:start w:val="1"/>
      <w:numFmt w:val="upperLetter"/>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0F">
      <w:start w:val="1"/>
      <w:numFmt w:val="decimal"/>
      <w:lvlText w:val="%3."/>
      <w:lvlJc w:val="left"/>
      <w:pPr>
        <w:tabs>
          <w:tab w:val="num" w:pos="2880"/>
        </w:tabs>
        <w:ind w:left="2880" w:hanging="360"/>
      </w:pPr>
      <w:rPr>
        <w:rFonts w:cs="Times New Roman" w:hint="default"/>
      </w:rPr>
    </w:lvl>
    <w:lvl w:ilvl="3" w:tplc="0F5A3340">
      <w:start w:val="1"/>
      <w:numFmt w:val="upperLetter"/>
      <w:lvlText w:val="%4."/>
      <w:lvlJc w:val="left"/>
      <w:pPr>
        <w:ind w:left="3600" w:hanging="360"/>
      </w:pPr>
      <w:rPr>
        <w:rFonts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3AD532DC"/>
    <w:multiLevelType w:val="hybridMultilevel"/>
    <w:tmpl w:val="91749B66"/>
    <w:lvl w:ilvl="0" w:tplc="31FE67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C94067"/>
    <w:multiLevelType w:val="hybridMultilevel"/>
    <w:tmpl w:val="7C228BA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3BE74AB1"/>
    <w:multiLevelType w:val="hybridMultilevel"/>
    <w:tmpl w:val="392A5B3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FEBACFAE">
      <w:start w:val="9"/>
      <w:numFmt w:val="bullet"/>
      <w:lvlText w:val="-"/>
      <w:lvlJc w:val="left"/>
      <w:pPr>
        <w:ind w:left="4860" w:hanging="720"/>
      </w:pPr>
      <w:rPr>
        <w:rFonts w:ascii="Century Gothic" w:eastAsiaTheme="minorEastAsia" w:hAnsi="Century Gothic" w:cs="Arial" w:hint="default"/>
      </w:rPr>
    </w:lvl>
    <w:lvl w:ilvl="6" w:tplc="B96E5124">
      <w:start w:val="1"/>
      <w:numFmt w:val="lowerLetter"/>
      <w:lvlText w:val="%7)"/>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B0587D"/>
    <w:multiLevelType w:val="hybridMultilevel"/>
    <w:tmpl w:val="102A95E4"/>
    <w:lvl w:ilvl="0" w:tplc="FB44F33A">
      <w:start w:val="1"/>
      <w:numFmt w:val="bullet"/>
      <w:lvlText w:val=""/>
      <w:lvlJc w:val="left"/>
      <w:pPr>
        <w:ind w:left="702" w:hanging="360"/>
      </w:pPr>
      <w:rPr>
        <w:rFonts w:ascii="Symbol" w:hAnsi="Symbol" w:hint="default"/>
        <w:color w:val="4A66AC" w:themeColor="accent1"/>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1" w15:restartNumberingAfterBreak="0">
    <w:nsid w:val="41035C9C"/>
    <w:multiLevelType w:val="hybridMultilevel"/>
    <w:tmpl w:val="212299BE"/>
    <w:lvl w:ilvl="0" w:tplc="80E4472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B051DE"/>
    <w:multiLevelType w:val="hybridMultilevel"/>
    <w:tmpl w:val="E39EB076"/>
    <w:lvl w:ilvl="0" w:tplc="553A027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1BF6FCD"/>
    <w:multiLevelType w:val="hybridMultilevel"/>
    <w:tmpl w:val="D2B028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88280A"/>
    <w:multiLevelType w:val="hybridMultilevel"/>
    <w:tmpl w:val="4A609BA0"/>
    <w:lvl w:ilvl="0" w:tplc="D0EA179C">
      <w:start w:val="1"/>
      <w:numFmt w:val="decimal"/>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4FA661C"/>
    <w:multiLevelType w:val="hybridMultilevel"/>
    <w:tmpl w:val="FC74A2B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45CB4732"/>
    <w:multiLevelType w:val="hybridMultilevel"/>
    <w:tmpl w:val="CD469BCC"/>
    <w:lvl w:ilvl="0" w:tplc="62ACD330">
      <w:start w:val="1"/>
      <w:numFmt w:val="bullet"/>
      <w:lvlText w:val=""/>
      <w:lvlJc w:val="left"/>
      <w:pPr>
        <w:ind w:left="360" w:hanging="360"/>
      </w:pPr>
      <w:rPr>
        <w:rFonts w:ascii="Symbol" w:hAnsi="Symbol"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FB44F33A">
      <w:start w:val="1"/>
      <w:numFmt w:val="bullet"/>
      <w:lvlText w:val=""/>
      <w:lvlJc w:val="left"/>
      <w:pPr>
        <w:ind w:left="4500" w:hanging="720"/>
      </w:pPr>
      <w:rPr>
        <w:rFonts w:ascii="Symbol" w:hAnsi="Symbol" w:hint="default"/>
        <w:color w:val="4A66AC" w:themeColor="accent1"/>
      </w:rPr>
    </w:lvl>
    <w:lvl w:ilvl="6" w:tplc="B96E5124">
      <w:start w:val="1"/>
      <w:numFmt w:val="lowerLetter"/>
      <w:lvlText w:val="%7)"/>
      <w:lvlJc w:val="left"/>
      <w:pPr>
        <w:ind w:left="5040" w:hanging="720"/>
      </w:pPr>
      <w:rPr>
        <w:rFonts w:hint="default"/>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8E41761"/>
    <w:multiLevelType w:val="hybridMultilevel"/>
    <w:tmpl w:val="7D42E4AE"/>
    <w:lvl w:ilvl="0" w:tplc="78D4E52C">
      <w:start w:val="1"/>
      <w:numFmt w:val="decimal"/>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C12115F"/>
    <w:multiLevelType w:val="hybridMultilevel"/>
    <w:tmpl w:val="472490DE"/>
    <w:lvl w:ilvl="0" w:tplc="A2C02BA6">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39" w15:restartNumberingAfterBreak="0">
    <w:nsid w:val="4C3C4DD4"/>
    <w:multiLevelType w:val="hybridMultilevel"/>
    <w:tmpl w:val="01743F26"/>
    <w:lvl w:ilvl="0" w:tplc="553A027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C9A7775"/>
    <w:multiLevelType w:val="hybridMultilevel"/>
    <w:tmpl w:val="050CFE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FEBACFAE">
      <w:start w:val="9"/>
      <w:numFmt w:val="bullet"/>
      <w:lvlText w:val="-"/>
      <w:lvlJc w:val="left"/>
      <w:pPr>
        <w:ind w:left="4860" w:hanging="720"/>
      </w:pPr>
      <w:rPr>
        <w:rFonts w:ascii="Century Gothic" w:eastAsiaTheme="minorEastAsia" w:hAnsi="Century Gothic" w:cs="Arial" w:hint="default"/>
      </w:rPr>
    </w:lvl>
    <w:lvl w:ilvl="6" w:tplc="B96E5124">
      <w:start w:val="1"/>
      <w:numFmt w:val="lowerLetter"/>
      <w:lvlText w:val="%7)"/>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AF032D"/>
    <w:multiLevelType w:val="hybridMultilevel"/>
    <w:tmpl w:val="21C01D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DFD22B3"/>
    <w:multiLevelType w:val="hybridMultilevel"/>
    <w:tmpl w:val="DF903442"/>
    <w:lvl w:ilvl="0" w:tplc="10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F9C6B95"/>
    <w:multiLevelType w:val="hybridMultilevel"/>
    <w:tmpl w:val="84005430"/>
    <w:lvl w:ilvl="0" w:tplc="10090001">
      <w:start w:val="1"/>
      <w:numFmt w:val="bullet"/>
      <w:lvlText w:val=""/>
      <w:lvlJc w:val="left"/>
      <w:pPr>
        <w:ind w:left="720" w:hanging="360"/>
      </w:pPr>
      <w:rPr>
        <w:rFonts w:ascii="Symbol" w:hAnsi="Symbol" w:hint="default"/>
      </w:rPr>
    </w:lvl>
    <w:lvl w:ilvl="1" w:tplc="27764F7E">
      <w:start w:val="1"/>
      <w:numFmt w:val="bullet"/>
      <w:lvlText w:val="o"/>
      <w:lvlJc w:val="left"/>
      <w:pPr>
        <w:ind w:left="1440" w:hanging="360"/>
      </w:pPr>
      <w:rPr>
        <w:rFonts w:ascii="Courier New" w:hAnsi="Courier New"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553B7509"/>
    <w:multiLevelType w:val="hybridMultilevel"/>
    <w:tmpl w:val="78F85E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564672E8"/>
    <w:multiLevelType w:val="hybridMultilevel"/>
    <w:tmpl w:val="636A35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94723C26">
      <w:start w:val="1"/>
      <w:numFmt w:val="bullet"/>
      <w:lvlText w:val=""/>
      <w:lvlJc w:val="left"/>
      <w:pPr>
        <w:ind w:left="4860" w:hanging="720"/>
      </w:pPr>
      <w:rPr>
        <w:rFonts w:ascii="Symbol" w:hAnsi="Symbol" w:hint="default"/>
        <w:color w:val="auto"/>
      </w:rPr>
    </w:lvl>
    <w:lvl w:ilvl="6" w:tplc="B96E5124">
      <w:start w:val="1"/>
      <w:numFmt w:val="lowerLetter"/>
      <w:lvlText w:val="%7)"/>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D723AD4"/>
    <w:multiLevelType w:val="hybridMultilevel"/>
    <w:tmpl w:val="4A4A5B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FEBACFAE">
      <w:start w:val="9"/>
      <w:numFmt w:val="bullet"/>
      <w:lvlText w:val="-"/>
      <w:lvlJc w:val="left"/>
      <w:pPr>
        <w:ind w:left="4860" w:hanging="720"/>
      </w:pPr>
      <w:rPr>
        <w:rFonts w:ascii="Century Gothic" w:eastAsiaTheme="minorEastAsia" w:hAnsi="Century Gothic" w:cs="Arial" w:hint="default"/>
      </w:rPr>
    </w:lvl>
    <w:lvl w:ilvl="6" w:tplc="B96E5124">
      <w:start w:val="1"/>
      <w:numFmt w:val="lowerLetter"/>
      <w:lvlText w:val="%7)"/>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D75212A"/>
    <w:multiLevelType w:val="hybridMultilevel"/>
    <w:tmpl w:val="8362EEF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DBE062B"/>
    <w:multiLevelType w:val="hybridMultilevel"/>
    <w:tmpl w:val="8362EEF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2603B11"/>
    <w:multiLevelType w:val="hybridMultilevel"/>
    <w:tmpl w:val="3BA6C330"/>
    <w:lvl w:ilvl="0" w:tplc="927406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582352"/>
    <w:multiLevelType w:val="hybridMultilevel"/>
    <w:tmpl w:val="81EEF38A"/>
    <w:lvl w:ilvl="0" w:tplc="10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F">
      <w:start w:val="1"/>
      <w:numFmt w:val="decimal"/>
      <w:lvlText w:val="%3."/>
      <w:lvlJc w:val="left"/>
      <w:pPr>
        <w:tabs>
          <w:tab w:val="num" w:pos="2160"/>
        </w:tabs>
        <w:ind w:left="2160" w:hanging="360"/>
      </w:pPr>
      <w:rPr>
        <w:rFonts w:cs="Times New Roman" w:hint="default"/>
      </w:rPr>
    </w:lvl>
    <w:lvl w:ilvl="3" w:tplc="D03AE5B8">
      <w:start w:val="2"/>
      <w:numFmt w:val="upperLetter"/>
      <w:lvlText w:val="%4."/>
      <w:lvlJc w:val="left"/>
      <w:pPr>
        <w:ind w:left="2880" w:hanging="360"/>
      </w:pPr>
      <w:rPr>
        <w:rFonts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658A3BEC"/>
    <w:multiLevelType w:val="hybridMultilevel"/>
    <w:tmpl w:val="375AC134"/>
    <w:lvl w:ilvl="0" w:tplc="2182FD66">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63976FD"/>
    <w:multiLevelType w:val="hybridMultilevel"/>
    <w:tmpl w:val="151ACCC8"/>
    <w:lvl w:ilvl="0" w:tplc="10090001">
      <w:start w:val="1"/>
      <w:numFmt w:val="bullet"/>
      <w:lvlText w:val=""/>
      <w:lvlJc w:val="left"/>
      <w:pPr>
        <w:ind w:left="720" w:hanging="360"/>
      </w:pPr>
      <w:rPr>
        <w:rFonts w:ascii="Symbol" w:hAnsi="Symbol" w:hint="default"/>
      </w:rPr>
    </w:lvl>
    <w:lvl w:ilvl="1" w:tplc="BA12D9CE">
      <w:start w:val="1"/>
      <w:numFmt w:val="bullet"/>
      <w:lvlText w:val="o"/>
      <w:lvlJc w:val="left"/>
      <w:pPr>
        <w:ind w:left="1440" w:hanging="360"/>
      </w:pPr>
      <w:rPr>
        <w:rFonts w:ascii="Courier New" w:hAnsi="Courier New" w:hint="default"/>
        <w:color w:val="auto"/>
      </w:rPr>
    </w:lvl>
    <w:lvl w:ilvl="2" w:tplc="0409000F">
      <w:start w:val="1"/>
      <w:numFmt w:val="decimal"/>
      <w:lvlText w:val="%3."/>
      <w:lvlJc w:val="left"/>
      <w:pPr>
        <w:tabs>
          <w:tab w:val="num" w:pos="2160"/>
        </w:tabs>
        <w:ind w:left="2160" w:hanging="360"/>
      </w:pPr>
      <w:rPr>
        <w:rFonts w:cs="Times New Roman" w:hint="default"/>
      </w:rPr>
    </w:lvl>
    <w:lvl w:ilvl="3" w:tplc="0F5A3340">
      <w:start w:val="1"/>
      <w:numFmt w:val="upperLetter"/>
      <w:lvlText w:val="%4."/>
      <w:lvlJc w:val="left"/>
      <w:pPr>
        <w:ind w:left="2880" w:hanging="360"/>
      </w:pPr>
      <w:rPr>
        <w:rFonts w:hint="default"/>
      </w:rPr>
    </w:lvl>
    <w:lvl w:ilvl="4" w:tplc="A2C02BA6">
      <w:start w:val="1"/>
      <w:numFmt w:val="decimal"/>
      <w:lvlText w:val="%5)"/>
      <w:lvlJc w:val="left"/>
      <w:pPr>
        <w:ind w:left="3600" w:hanging="360"/>
      </w:pPr>
      <w:rPr>
        <w:rFont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682807A2"/>
    <w:multiLevelType w:val="hybridMultilevel"/>
    <w:tmpl w:val="12FA8938"/>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tabs>
          <w:tab w:val="num" w:pos="2160"/>
        </w:tabs>
        <w:ind w:left="2160" w:hanging="360"/>
      </w:pPr>
      <w:rPr>
        <w:rFonts w:cs="Times New Roman" w:hint="default"/>
      </w:rPr>
    </w:lvl>
    <w:lvl w:ilvl="3" w:tplc="D03AE5B8">
      <w:start w:val="2"/>
      <w:numFmt w:val="upperLetter"/>
      <w:lvlText w:val="%4."/>
      <w:lvlJc w:val="left"/>
      <w:pPr>
        <w:ind w:left="2880" w:hanging="360"/>
      </w:pPr>
      <w:rPr>
        <w:rFonts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69DF62B1"/>
    <w:multiLevelType w:val="hybridMultilevel"/>
    <w:tmpl w:val="E7F8A3F6"/>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tabs>
          <w:tab w:val="num" w:pos="2160"/>
        </w:tabs>
        <w:ind w:left="2160" w:hanging="360"/>
      </w:pPr>
      <w:rPr>
        <w:rFonts w:cs="Times New Roman" w:hint="default"/>
      </w:rPr>
    </w:lvl>
    <w:lvl w:ilvl="3" w:tplc="0F5A3340">
      <w:start w:val="1"/>
      <w:numFmt w:val="upperLetter"/>
      <w:lvlText w:val="%4."/>
      <w:lvlJc w:val="left"/>
      <w:pPr>
        <w:ind w:left="2880" w:hanging="360"/>
      </w:pPr>
      <w:rPr>
        <w:rFonts w:hint="default"/>
      </w:rPr>
    </w:lvl>
    <w:lvl w:ilvl="4" w:tplc="A2C02BA6">
      <w:start w:val="1"/>
      <w:numFmt w:val="decimal"/>
      <w:lvlText w:val="%5)"/>
      <w:lvlJc w:val="left"/>
      <w:pPr>
        <w:ind w:left="3600" w:hanging="360"/>
      </w:pPr>
      <w:rPr>
        <w:rFont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6A9515EB"/>
    <w:multiLevelType w:val="hybridMultilevel"/>
    <w:tmpl w:val="8B32910A"/>
    <w:lvl w:ilvl="0" w:tplc="10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tabs>
          <w:tab w:val="num" w:pos="2160"/>
        </w:tabs>
        <w:ind w:left="2160" w:hanging="360"/>
      </w:pPr>
      <w:rPr>
        <w:rFonts w:cs="Times New Roman" w:hint="default"/>
      </w:rPr>
    </w:lvl>
    <w:lvl w:ilvl="3" w:tplc="0F5A3340">
      <w:start w:val="1"/>
      <w:numFmt w:val="upperLetter"/>
      <w:lvlText w:val="%4."/>
      <w:lvlJc w:val="left"/>
      <w:pPr>
        <w:ind w:left="2880" w:hanging="360"/>
      </w:pPr>
      <w:rPr>
        <w:rFonts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6B1E3952"/>
    <w:multiLevelType w:val="hybridMultilevel"/>
    <w:tmpl w:val="738E74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B660558"/>
    <w:multiLevelType w:val="hybridMultilevel"/>
    <w:tmpl w:val="48987E92"/>
    <w:lvl w:ilvl="0" w:tplc="04090011">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0F">
      <w:start w:val="1"/>
      <w:numFmt w:val="decimal"/>
      <w:lvlText w:val="%3."/>
      <w:lvlJc w:val="left"/>
      <w:pPr>
        <w:tabs>
          <w:tab w:val="num" w:pos="2880"/>
        </w:tabs>
        <w:ind w:left="2880" w:hanging="360"/>
      </w:pPr>
      <w:rPr>
        <w:rFonts w:cs="Times New Roman" w:hint="default"/>
      </w:rPr>
    </w:lvl>
    <w:lvl w:ilvl="3" w:tplc="0F5A3340">
      <w:start w:val="1"/>
      <w:numFmt w:val="upperLetter"/>
      <w:lvlText w:val="%4."/>
      <w:lvlJc w:val="left"/>
      <w:pPr>
        <w:ind w:left="3600" w:hanging="360"/>
      </w:pPr>
      <w:rPr>
        <w:rFonts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8" w15:restartNumberingAfterBreak="0">
    <w:nsid w:val="6CAB21D3"/>
    <w:multiLevelType w:val="hybridMultilevel"/>
    <w:tmpl w:val="D9760A56"/>
    <w:lvl w:ilvl="0" w:tplc="EEB08E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EA87A9A"/>
    <w:multiLevelType w:val="hybridMultilevel"/>
    <w:tmpl w:val="ECB8D458"/>
    <w:lvl w:ilvl="0" w:tplc="B72A4FDC">
      <w:start w:val="1"/>
      <w:numFmt w:val="bullet"/>
      <w:lvlText w:val="o"/>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ECE2527"/>
    <w:multiLevelType w:val="hybridMultilevel"/>
    <w:tmpl w:val="0574B196"/>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tabs>
          <w:tab w:val="num" w:pos="2160"/>
        </w:tabs>
        <w:ind w:left="2160" w:hanging="360"/>
      </w:pPr>
      <w:rPr>
        <w:rFonts w:cs="Times New Roman" w:hint="default"/>
      </w:rPr>
    </w:lvl>
    <w:lvl w:ilvl="3" w:tplc="0F5A3340">
      <w:start w:val="1"/>
      <w:numFmt w:val="upperLetter"/>
      <w:lvlText w:val="%4."/>
      <w:lvlJc w:val="left"/>
      <w:pPr>
        <w:ind w:left="2880" w:hanging="360"/>
      </w:pPr>
      <w:rPr>
        <w:rFonts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6EED56C6"/>
    <w:multiLevelType w:val="hybridMultilevel"/>
    <w:tmpl w:val="01F09700"/>
    <w:lvl w:ilvl="0" w:tplc="58260BA6">
      <w:start w:val="1"/>
      <w:numFmt w:val="bullet"/>
      <w:lvlText w:val="o"/>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03B55E5"/>
    <w:multiLevelType w:val="hybridMultilevel"/>
    <w:tmpl w:val="4BFC6854"/>
    <w:lvl w:ilvl="0" w:tplc="D472BD0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13D725B"/>
    <w:multiLevelType w:val="hybridMultilevel"/>
    <w:tmpl w:val="AA7E3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20A3125"/>
    <w:multiLevelType w:val="hybridMultilevel"/>
    <w:tmpl w:val="3B4644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73735961"/>
    <w:multiLevelType w:val="hybridMultilevel"/>
    <w:tmpl w:val="0700D006"/>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tabs>
          <w:tab w:val="num" w:pos="2160"/>
        </w:tabs>
        <w:ind w:left="2160" w:hanging="360"/>
      </w:pPr>
      <w:rPr>
        <w:rFonts w:cs="Times New Roman" w:hint="default"/>
      </w:rPr>
    </w:lvl>
    <w:lvl w:ilvl="3" w:tplc="0F5A3340">
      <w:start w:val="1"/>
      <w:numFmt w:val="upperLetter"/>
      <w:lvlText w:val="%4."/>
      <w:lvlJc w:val="left"/>
      <w:pPr>
        <w:ind w:left="2880" w:hanging="360"/>
      </w:pPr>
      <w:rPr>
        <w:rFonts w:hint="default"/>
      </w:rPr>
    </w:lvl>
    <w:lvl w:ilvl="4" w:tplc="0E94AAB2">
      <w:start w:val="1"/>
      <w:numFmt w:val="decimal"/>
      <w:lvlText w:val="%5)"/>
      <w:lvlJc w:val="left"/>
      <w:pPr>
        <w:ind w:left="3960" w:hanging="720"/>
      </w:pPr>
      <w:rPr>
        <w:rFonts w:hint="default"/>
      </w:rPr>
    </w:lvl>
    <w:lvl w:ilvl="5" w:tplc="04090015">
      <w:start w:val="1"/>
      <w:numFmt w:val="upperLetter"/>
      <w:lvlText w:val="%6."/>
      <w:lvlJc w:val="left"/>
      <w:pPr>
        <w:ind w:left="4320" w:hanging="360"/>
      </w:pPr>
      <w:rPr>
        <w:rFont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385182B"/>
    <w:multiLevelType w:val="hybridMultilevel"/>
    <w:tmpl w:val="BBFE7E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38A4B3C"/>
    <w:multiLevelType w:val="hybridMultilevel"/>
    <w:tmpl w:val="F39408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73FC5A22"/>
    <w:multiLevelType w:val="hybridMultilevel"/>
    <w:tmpl w:val="17542FC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9" w15:restartNumberingAfterBreak="0">
    <w:nsid w:val="75E827C0"/>
    <w:multiLevelType w:val="hybridMultilevel"/>
    <w:tmpl w:val="53A8D54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66978A0"/>
    <w:multiLevelType w:val="hybridMultilevel"/>
    <w:tmpl w:val="EE921D26"/>
    <w:lvl w:ilvl="0" w:tplc="A1269E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81101F6"/>
    <w:multiLevelType w:val="hybridMultilevel"/>
    <w:tmpl w:val="E476FEFE"/>
    <w:lvl w:ilvl="0" w:tplc="0F68872C">
      <w:start w:val="1"/>
      <w:numFmt w:val="bullet"/>
      <w:lvlText w:val="o"/>
      <w:lvlJc w:val="left"/>
      <w:pPr>
        <w:ind w:left="720" w:hanging="360"/>
      </w:pPr>
      <w:rPr>
        <w:rFonts w:ascii="Courier New" w:hAnsi="Courier New" w:hint="default"/>
        <w:color w:val="374C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8995B59"/>
    <w:multiLevelType w:val="hybridMultilevel"/>
    <w:tmpl w:val="8362EEF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7AB12770"/>
    <w:multiLevelType w:val="hybridMultilevel"/>
    <w:tmpl w:val="459E1DD2"/>
    <w:lvl w:ilvl="0" w:tplc="4D82D756">
      <w:start w:val="1"/>
      <w:numFmt w:val="bullet"/>
      <w:lvlText w:val=""/>
      <w:lvlJc w:val="left"/>
      <w:pPr>
        <w:ind w:left="720" w:hanging="360"/>
      </w:pPr>
      <w:rPr>
        <w:rFonts w:ascii="Webdings" w:hAnsi="Webdings" w:hint="default"/>
      </w:rPr>
    </w:lvl>
    <w:lvl w:ilvl="1" w:tplc="4D82D756">
      <w:start w:val="1"/>
      <w:numFmt w:val="bullet"/>
      <w:lvlText w:val=""/>
      <w:lvlJc w:val="left"/>
      <w:pPr>
        <w:ind w:left="1350" w:hanging="360"/>
      </w:pPr>
      <w:rPr>
        <w:rFonts w:ascii="Webdings" w:hAnsi="Webdings" w:hint="default"/>
      </w:rPr>
    </w:lvl>
    <w:lvl w:ilvl="2" w:tplc="4D82D756">
      <w:start w:val="1"/>
      <w:numFmt w:val="bullet"/>
      <w:lvlText w:val=""/>
      <w:lvlJc w:val="left"/>
      <w:pPr>
        <w:ind w:left="2160" w:hanging="360"/>
      </w:pPr>
      <w:rPr>
        <w:rFonts w:ascii="Webdings" w:hAnsi="Web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EAC50F4"/>
    <w:multiLevelType w:val="hybridMultilevel"/>
    <w:tmpl w:val="D298CA50"/>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tabs>
          <w:tab w:val="num" w:pos="2160"/>
        </w:tabs>
        <w:ind w:left="2160" w:hanging="360"/>
      </w:pPr>
      <w:rPr>
        <w:rFonts w:cs="Times New Roman" w:hint="default"/>
      </w:rPr>
    </w:lvl>
    <w:lvl w:ilvl="3" w:tplc="0F5A3340">
      <w:start w:val="1"/>
      <w:numFmt w:val="upperLetter"/>
      <w:lvlText w:val="%4."/>
      <w:lvlJc w:val="left"/>
      <w:pPr>
        <w:ind w:left="2880" w:hanging="360"/>
      </w:pPr>
      <w:rPr>
        <w:rFonts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7EF97C49"/>
    <w:multiLevelType w:val="hybridMultilevel"/>
    <w:tmpl w:val="AA5630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5"/>
  </w:num>
  <w:num w:numId="3">
    <w:abstractNumId w:val="44"/>
  </w:num>
  <w:num w:numId="4">
    <w:abstractNumId w:val="5"/>
  </w:num>
  <w:num w:numId="5">
    <w:abstractNumId w:val="25"/>
  </w:num>
  <w:num w:numId="6">
    <w:abstractNumId w:val="41"/>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5"/>
  </w:num>
  <w:num w:numId="9">
    <w:abstractNumId w:val="24"/>
  </w:num>
  <w:num w:numId="10">
    <w:abstractNumId w:val="4"/>
  </w:num>
  <w:num w:numId="11">
    <w:abstractNumId w:val="16"/>
  </w:num>
  <w:num w:numId="12">
    <w:abstractNumId w:val="31"/>
  </w:num>
  <w:num w:numId="13">
    <w:abstractNumId w:val="53"/>
  </w:num>
  <w:num w:numId="14">
    <w:abstractNumId w:val="51"/>
  </w:num>
  <w:num w:numId="15">
    <w:abstractNumId w:val="54"/>
  </w:num>
  <w:num w:numId="16">
    <w:abstractNumId w:val="65"/>
  </w:num>
  <w:num w:numId="17">
    <w:abstractNumId w:val="60"/>
  </w:num>
  <w:num w:numId="18">
    <w:abstractNumId w:val="14"/>
  </w:num>
  <w:num w:numId="19">
    <w:abstractNumId w:val="8"/>
  </w:num>
  <w:num w:numId="20">
    <w:abstractNumId w:val="46"/>
  </w:num>
  <w:num w:numId="21">
    <w:abstractNumId w:val="22"/>
  </w:num>
  <w:num w:numId="22">
    <w:abstractNumId w:val="33"/>
  </w:num>
  <w:num w:numId="23">
    <w:abstractNumId w:val="52"/>
  </w:num>
  <w:num w:numId="24">
    <w:abstractNumId w:val="71"/>
  </w:num>
  <w:num w:numId="25">
    <w:abstractNumId w:val="62"/>
  </w:num>
  <w:num w:numId="26">
    <w:abstractNumId w:val="29"/>
  </w:num>
  <w:num w:numId="27">
    <w:abstractNumId w:val="2"/>
  </w:num>
  <w:num w:numId="28">
    <w:abstractNumId w:val="36"/>
  </w:num>
  <w:num w:numId="29">
    <w:abstractNumId w:val="20"/>
  </w:num>
  <w:num w:numId="30">
    <w:abstractNumId w:val="59"/>
  </w:num>
  <w:num w:numId="31">
    <w:abstractNumId w:val="10"/>
  </w:num>
  <w:num w:numId="32">
    <w:abstractNumId w:val="61"/>
  </w:num>
  <w:num w:numId="33">
    <w:abstractNumId w:val="34"/>
  </w:num>
  <w:num w:numId="34">
    <w:abstractNumId w:val="37"/>
  </w:num>
  <w:num w:numId="35">
    <w:abstractNumId w:val="12"/>
  </w:num>
  <w:num w:numId="36">
    <w:abstractNumId w:val="19"/>
  </w:num>
  <w:num w:numId="37">
    <w:abstractNumId w:val="1"/>
  </w:num>
  <w:num w:numId="38">
    <w:abstractNumId w:val="43"/>
  </w:num>
  <w:num w:numId="39">
    <w:abstractNumId w:val="45"/>
  </w:num>
  <w:num w:numId="40">
    <w:abstractNumId w:val="17"/>
  </w:num>
  <w:num w:numId="41">
    <w:abstractNumId w:val="38"/>
  </w:num>
  <w:num w:numId="42">
    <w:abstractNumId w:val="18"/>
  </w:num>
  <w:num w:numId="43">
    <w:abstractNumId w:val="27"/>
  </w:num>
  <w:num w:numId="44">
    <w:abstractNumId w:val="63"/>
  </w:num>
  <w:num w:numId="45">
    <w:abstractNumId w:val="13"/>
  </w:num>
  <w:num w:numId="46">
    <w:abstractNumId w:val="73"/>
  </w:num>
  <w:num w:numId="47">
    <w:abstractNumId w:val="50"/>
  </w:num>
  <w:num w:numId="48">
    <w:abstractNumId w:val="49"/>
  </w:num>
  <w:num w:numId="49">
    <w:abstractNumId w:val="56"/>
  </w:num>
  <w:num w:numId="50">
    <w:abstractNumId w:val="30"/>
  </w:num>
  <w:num w:numId="51">
    <w:abstractNumId w:val="58"/>
  </w:num>
  <w:num w:numId="52">
    <w:abstractNumId w:val="70"/>
  </w:num>
  <w:num w:numId="53">
    <w:abstractNumId w:val="15"/>
  </w:num>
  <w:num w:numId="54">
    <w:abstractNumId w:val="32"/>
  </w:num>
  <w:num w:numId="55">
    <w:abstractNumId w:val="67"/>
  </w:num>
  <w:num w:numId="56">
    <w:abstractNumId w:val="9"/>
  </w:num>
  <w:num w:numId="57">
    <w:abstractNumId w:val="66"/>
  </w:num>
  <w:num w:numId="58">
    <w:abstractNumId w:val="40"/>
  </w:num>
  <w:num w:numId="59">
    <w:abstractNumId w:val="21"/>
  </w:num>
  <w:num w:numId="60">
    <w:abstractNumId w:val="39"/>
  </w:num>
  <w:num w:numId="61">
    <w:abstractNumId w:val="69"/>
  </w:num>
  <w:num w:numId="62">
    <w:abstractNumId w:val="0"/>
  </w:num>
  <w:num w:numId="63">
    <w:abstractNumId w:val="68"/>
  </w:num>
  <w:num w:numId="64">
    <w:abstractNumId w:val="72"/>
  </w:num>
  <w:num w:numId="65">
    <w:abstractNumId w:val="47"/>
  </w:num>
  <w:num w:numId="66">
    <w:abstractNumId w:val="48"/>
  </w:num>
  <w:num w:numId="67">
    <w:abstractNumId w:val="11"/>
  </w:num>
  <w:num w:numId="68">
    <w:abstractNumId w:val="7"/>
  </w:num>
  <w:num w:numId="69">
    <w:abstractNumId w:val="74"/>
  </w:num>
  <w:num w:numId="70">
    <w:abstractNumId w:val="57"/>
  </w:num>
  <w:num w:numId="71">
    <w:abstractNumId w:val="23"/>
  </w:num>
  <w:num w:numId="72">
    <w:abstractNumId w:val="26"/>
  </w:num>
  <w:num w:numId="73">
    <w:abstractNumId w:val="42"/>
  </w:num>
  <w:num w:numId="74">
    <w:abstractNumId w:val="35"/>
  </w:num>
  <w:num w:numId="75">
    <w:abstractNumId w:val="64"/>
  </w:num>
  <w:num w:numId="76">
    <w:abstractNumId w:val="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B1C"/>
    <w:rsid w:val="000012FB"/>
    <w:rsid w:val="00004A4F"/>
    <w:rsid w:val="00004AA3"/>
    <w:rsid w:val="00004CC5"/>
    <w:rsid w:val="00004E0A"/>
    <w:rsid w:val="00007CC8"/>
    <w:rsid w:val="00010CE4"/>
    <w:rsid w:val="00012566"/>
    <w:rsid w:val="000162DA"/>
    <w:rsid w:val="00016D28"/>
    <w:rsid w:val="0002044C"/>
    <w:rsid w:val="00021943"/>
    <w:rsid w:val="0002195F"/>
    <w:rsid w:val="000247B5"/>
    <w:rsid w:val="000379AE"/>
    <w:rsid w:val="000414E2"/>
    <w:rsid w:val="00047C0D"/>
    <w:rsid w:val="00060340"/>
    <w:rsid w:val="00062345"/>
    <w:rsid w:val="0006258F"/>
    <w:rsid w:val="00063C6E"/>
    <w:rsid w:val="00065CE8"/>
    <w:rsid w:val="00070679"/>
    <w:rsid w:val="000711BD"/>
    <w:rsid w:val="00073F9D"/>
    <w:rsid w:val="00074AB0"/>
    <w:rsid w:val="000801A4"/>
    <w:rsid w:val="0008168B"/>
    <w:rsid w:val="00082FF8"/>
    <w:rsid w:val="0008327E"/>
    <w:rsid w:val="000858E9"/>
    <w:rsid w:val="000860DC"/>
    <w:rsid w:val="00097D2E"/>
    <w:rsid w:val="000A291A"/>
    <w:rsid w:val="000A7400"/>
    <w:rsid w:val="000A75BE"/>
    <w:rsid w:val="000B1920"/>
    <w:rsid w:val="000B2188"/>
    <w:rsid w:val="000B3B2F"/>
    <w:rsid w:val="000B5FC9"/>
    <w:rsid w:val="000C0492"/>
    <w:rsid w:val="000C56E5"/>
    <w:rsid w:val="000C6DCB"/>
    <w:rsid w:val="000C7D21"/>
    <w:rsid w:val="000D0AB7"/>
    <w:rsid w:val="000D14F3"/>
    <w:rsid w:val="000E40FC"/>
    <w:rsid w:val="000E49AB"/>
    <w:rsid w:val="000E4F92"/>
    <w:rsid w:val="000F271A"/>
    <w:rsid w:val="000F5B88"/>
    <w:rsid w:val="00101190"/>
    <w:rsid w:val="00102018"/>
    <w:rsid w:val="00102CFD"/>
    <w:rsid w:val="001132F9"/>
    <w:rsid w:val="00113D9E"/>
    <w:rsid w:val="00117704"/>
    <w:rsid w:val="00126C2E"/>
    <w:rsid w:val="00127CA9"/>
    <w:rsid w:val="001337C6"/>
    <w:rsid w:val="00142B82"/>
    <w:rsid w:val="00145228"/>
    <w:rsid w:val="00151124"/>
    <w:rsid w:val="00151EA0"/>
    <w:rsid w:val="001547DF"/>
    <w:rsid w:val="00157EFA"/>
    <w:rsid w:val="001706F3"/>
    <w:rsid w:val="00171BE2"/>
    <w:rsid w:val="001768D6"/>
    <w:rsid w:val="001773F7"/>
    <w:rsid w:val="0018009D"/>
    <w:rsid w:val="001874B2"/>
    <w:rsid w:val="001935EE"/>
    <w:rsid w:val="001936A7"/>
    <w:rsid w:val="00194D52"/>
    <w:rsid w:val="001A11FD"/>
    <w:rsid w:val="001A3777"/>
    <w:rsid w:val="001A4C70"/>
    <w:rsid w:val="001B1999"/>
    <w:rsid w:val="001B3856"/>
    <w:rsid w:val="001B4823"/>
    <w:rsid w:val="001C3156"/>
    <w:rsid w:val="001C4404"/>
    <w:rsid w:val="001D6A67"/>
    <w:rsid w:val="001E01B7"/>
    <w:rsid w:val="001E3982"/>
    <w:rsid w:val="001F0511"/>
    <w:rsid w:val="001F2AA3"/>
    <w:rsid w:val="001F40BE"/>
    <w:rsid w:val="001F7E61"/>
    <w:rsid w:val="00200F2B"/>
    <w:rsid w:val="00206EC6"/>
    <w:rsid w:val="00210BCB"/>
    <w:rsid w:val="00212025"/>
    <w:rsid w:val="00216289"/>
    <w:rsid w:val="00220784"/>
    <w:rsid w:val="00220EB0"/>
    <w:rsid w:val="00223DD8"/>
    <w:rsid w:val="002276E1"/>
    <w:rsid w:val="0023729A"/>
    <w:rsid w:val="00243892"/>
    <w:rsid w:val="002457F1"/>
    <w:rsid w:val="00250BC4"/>
    <w:rsid w:val="002518AA"/>
    <w:rsid w:val="00272BDD"/>
    <w:rsid w:val="002732D4"/>
    <w:rsid w:val="0027358B"/>
    <w:rsid w:val="0027696E"/>
    <w:rsid w:val="00277B41"/>
    <w:rsid w:val="002827B8"/>
    <w:rsid w:val="002827C0"/>
    <w:rsid w:val="00284D81"/>
    <w:rsid w:val="00287360"/>
    <w:rsid w:val="00290005"/>
    <w:rsid w:val="002909E3"/>
    <w:rsid w:val="00294309"/>
    <w:rsid w:val="002A248F"/>
    <w:rsid w:val="002A58E5"/>
    <w:rsid w:val="002B0B0F"/>
    <w:rsid w:val="002B1584"/>
    <w:rsid w:val="002B299C"/>
    <w:rsid w:val="002B2A44"/>
    <w:rsid w:val="002B3202"/>
    <w:rsid w:val="002B6557"/>
    <w:rsid w:val="002C4150"/>
    <w:rsid w:val="002C6192"/>
    <w:rsid w:val="002C680F"/>
    <w:rsid w:val="002D08A5"/>
    <w:rsid w:val="002D1848"/>
    <w:rsid w:val="002E0BA0"/>
    <w:rsid w:val="002E3E27"/>
    <w:rsid w:val="002E5E95"/>
    <w:rsid w:val="003045CC"/>
    <w:rsid w:val="003056EB"/>
    <w:rsid w:val="0030754B"/>
    <w:rsid w:val="00311BE2"/>
    <w:rsid w:val="00321537"/>
    <w:rsid w:val="003227DF"/>
    <w:rsid w:val="003300FF"/>
    <w:rsid w:val="00330DEA"/>
    <w:rsid w:val="00332625"/>
    <w:rsid w:val="00340045"/>
    <w:rsid w:val="00347DD4"/>
    <w:rsid w:val="003520E0"/>
    <w:rsid w:val="00352DF4"/>
    <w:rsid w:val="003623E6"/>
    <w:rsid w:val="00366E21"/>
    <w:rsid w:val="00366F7C"/>
    <w:rsid w:val="00371B66"/>
    <w:rsid w:val="00371F69"/>
    <w:rsid w:val="0037282E"/>
    <w:rsid w:val="003742BA"/>
    <w:rsid w:val="0038032B"/>
    <w:rsid w:val="00384703"/>
    <w:rsid w:val="0039117E"/>
    <w:rsid w:val="00391684"/>
    <w:rsid w:val="00396469"/>
    <w:rsid w:val="00397296"/>
    <w:rsid w:val="003A4761"/>
    <w:rsid w:val="003A60F2"/>
    <w:rsid w:val="003A686B"/>
    <w:rsid w:val="003A78FD"/>
    <w:rsid w:val="003B1729"/>
    <w:rsid w:val="003C600A"/>
    <w:rsid w:val="003D18A0"/>
    <w:rsid w:val="003D2C5D"/>
    <w:rsid w:val="003D6BC9"/>
    <w:rsid w:val="003E6CDB"/>
    <w:rsid w:val="003F01B1"/>
    <w:rsid w:val="003F1F5F"/>
    <w:rsid w:val="004047FE"/>
    <w:rsid w:val="004048B6"/>
    <w:rsid w:val="00405316"/>
    <w:rsid w:val="00405C0B"/>
    <w:rsid w:val="0040671A"/>
    <w:rsid w:val="004136B0"/>
    <w:rsid w:val="004164BD"/>
    <w:rsid w:val="00416602"/>
    <w:rsid w:val="004220F8"/>
    <w:rsid w:val="004348D3"/>
    <w:rsid w:val="00434B7C"/>
    <w:rsid w:val="00440EB6"/>
    <w:rsid w:val="004505E5"/>
    <w:rsid w:val="00450898"/>
    <w:rsid w:val="00450DEF"/>
    <w:rsid w:val="004538A2"/>
    <w:rsid w:val="00463653"/>
    <w:rsid w:val="0046781E"/>
    <w:rsid w:val="004865B7"/>
    <w:rsid w:val="00490EB9"/>
    <w:rsid w:val="00491E4E"/>
    <w:rsid w:val="00492221"/>
    <w:rsid w:val="00493023"/>
    <w:rsid w:val="00495E34"/>
    <w:rsid w:val="004A17E8"/>
    <w:rsid w:val="004A2FE7"/>
    <w:rsid w:val="004A351C"/>
    <w:rsid w:val="004B25A1"/>
    <w:rsid w:val="004B3790"/>
    <w:rsid w:val="004B4F6E"/>
    <w:rsid w:val="004B5FE0"/>
    <w:rsid w:val="004C7E3C"/>
    <w:rsid w:val="004D04F8"/>
    <w:rsid w:val="004D1BCE"/>
    <w:rsid w:val="004E3496"/>
    <w:rsid w:val="004E6193"/>
    <w:rsid w:val="004F026D"/>
    <w:rsid w:val="004F321A"/>
    <w:rsid w:val="004F5984"/>
    <w:rsid w:val="00502701"/>
    <w:rsid w:val="00511EEA"/>
    <w:rsid w:val="005124FB"/>
    <w:rsid w:val="00515FE9"/>
    <w:rsid w:val="005165AA"/>
    <w:rsid w:val="005178EE"/>
    <w:rsid w:val="005213CB"/>
    <w:rsid w:val="00527854"/>
    <w:rsid w:val="00531FEA"/>
    <w:rsid w:val="0053412D"/>
    <w:rsid w:val="005349C8"/>
    <w:rsid w:val="00534DBE"/>
    <w:rsid w:val="00536117"/>
    <w:rsid w:val="00537DB5"/>
    <w:rsid w:val="00546EDD"/>
    <w:rsid w:val="005557D6"/>
    <w:rsid w:val="00561B82"/>
    <w:rsid w:val="00564DFE"/>
    <w:rsid w:val="00570B30"/>
    <w:rsid w:val="00570EA6"/>
    <w:rsid w:val="0057449D"/>
    <w:rsid w:val="00580A98"/>
    <w:rsid w:val="0058126F"/>
    <w:rsid w:val="00583CC6"/>
    <w:rsid w:val="00591650"/>
    <w:rsid w:val="005918B9"/>
    <w:rsid w:val="00596BA4"/>
    <w:rsid w:val="005A6998"/>
    <w:rsid w:val="005A72E9"/>
    <w:rsid w:val="005B60AE"/>
    <w:rsid w:val="005C0953"/>
    <w:rsid w:val="005C525B"/>
    <w:rsid w:val="005D2171"/>
    <w:rsid w:val="005D36B2"/>
    <w:rsid w:val="005D454B"/>
    <w:rsid w:val="005D4926"/>
    <w:rsid w:val="005E1F99"/>
    <w:rsid w:val="005E2706"/>
    <w:rsid w:val="005E3928"/>
    <w:rsid w:val="005F44BD"/>
    <w:rsid w:val="005F7F60"/>
    <w:rsid w:val="0060133F"/>
    <w:rsid w:val="0061056D"/>
    <w:rsid w:val="00617A03"/>
    <w:rsid w:val="00626997"/>
    <w:rsid w:val="00626F1B"/>
    <w:rsid w:val="0063217A"/>
    <w:rsid w:val="00632A5E"/>
    <w:rsid w:val="006346B1"/>
    <w:rsid w:val="006402F1"/>
    <w:rsid w:val="00641F70"/>
    <w:rsid w:val="00643D5D"/>
    <w:rsid w:val="006459CE"/>
    <w:rsid w:val="00651D9D"/>
    <w:rsid w:val="00655464"/>
    <w:rsid w:val="00656AE9"/>
    <w:rsid w:val="00657623"/>
    <w:rsid w:val="006646AD"/>
    <w:rsid w:val="006653E6"/>
    <w:rsid w:val="00671552"/>
    <w:rsid w:val="00674013"/>
    <w:rsid w:val="00674C41"/>
    <w:rsid w:val="00677222"/>
    <w:rsid w:val="006805EA"/>
    <w:rsid w:val="006805F8"/>
    <w:rsid w:val="006815A9"/>
    <w:rsid w:val="00690DE4"/>
    <w:rsid w:val="0069173B"/>
    <w:rsid w:val="00692B92"/>
    <w:rsid w:val="00693117"/>
    <w:rsid w:val="00695225"/>
    <w:rsid w:val="006A48B3"/>
    <w:rsid w:val="006B3C9B"/>
    <w:rsid w:val="006C2AA8"/>
    <w:rsid w:val="006C3EC9"/>
    <w:rsid w:val="006C4203"/>
    <w:rsid w:val="006C55A3"/>
    <w:rsid w:val="006C6613"/>
    <w:rsid w:val="006C728E"/>
    <w:rsid w:val="006D4E24"/>
    <w:rsid w:val="006D4E5C"/>
    <w:rsid w:val="006D4EF0"/>
    <w:rsid w:val="006D5AC3"/>
    <w:rsid w:val="006D6166"/>
    <w:rsid w:val="006E1075"/>
    <w:rsid w:val="006E379D"/>
    <w:rsid w:val="006E3A0F"/>
    <w:rsid w:val="006E4BD9"/>
    <w:rsid w:val="006E6006"/>
    <w:rsid w:val="006F1D36"/>
    <w:rsid w:val="006F229A"/>
    <w:rsid w:val="006F376D"/>
    <w:rsid w:val="006F5276"/>
    <w:rsid w:val="006F5730"/>
    <w:rsid w:val="006F6958"/>
    <w:rsid w:val="00701D65"/>
    <w:rsid w:val="0070337B"/>
    <w:rsid w:val="00705E99"/>
    <w:rsid w:val="00715432"/>
    <w:rsid w:val="00716116"/>
    <w:rsid w:val="00721107"/>
    <w:rsid w:val="00722609"/>
    <w:rsid w:val="00722930"/>
    <w:rsid w:val="00722FA5"/>
    <w:rsid w:val="007242A1"/>
    <w:rsid w:val="007257C9"/>
    <w:rsid w:val="00725D37"/>
    <w:rsid w:val="0072762F"/>
    <w:rsid w:val="00736F3B"/>
    <w:rsid w:val="00742125"/>
    <w:rsid w:val="00745C6E"/>
    <w:rsid w:val="0074682B"/>
    <w:rsid w:val="00751BA5"/>
    <w:rsid w:val="007528A7"/>
    <w:rsid w:val="00752B38"/>
    <w:rsid w:val="00755ACA"/>
    <w:rsid w:val="00755D83"/>
    <w:rsid w:val="007562AD"/>
    <w:rsid w:val="0075790D"/>
    <w:rsid w:val="007615EF"/>
    <w:rsid w:val="007635BF"/>
    <w:rsid w:val="0076535B"/>
    <w:rsid w:val="007662E8"/>
    <w:rsid w:val="00771B82"/>
    <w:rsid w:val="0077257A"/>
    <w:rsid w:val="00772FD5"/>
    <w:rsid w:val="0078136B"/>
    <w:rsid w:val="00786961"/>
    <w:rsid w:val="00787C8A"/>
    <w:rsid w:val="00793955"/>
    <w:rsid w:val="00795F5F"/>
    <w:rsid w:val="007A452F"/>
    <w:rsid w:val="007A4575"/>
    <w:rsid w:val="007A5C2C"/>
    <w:rsid w:val="007B707C"/>
    <w:rsid w:val="007B7B9E"/>
    <w:rsid w:val="007C1A70"/>
    <w:rsid w:val="007C5286"/>
    <w:rsid w:val="007E100B"/>
    <w:rsid w:val="007E105E"/>
    <w:rsid w:val="007E3C17"/>
    <w:rsid w:val="007F234F"/>
    <w:rsid w:val="00800A1A"/>
    <w:rsid w:val="008033D5"/>
    <w:rsid w:val="00803AB4"/>
    <w:rsid w:val="00803EFB"/>
    <w:rsid w:val="00804478"/>
    <w:rsid w:val="00807204"/>
    <w:rsid w:val="0080742A"/>
    <w:rsid w:val="008077F7"/>
    <w:rsid w:val="0081057B"/>
    <w:rsid w:val="00811DFE"/>
    <w:rsid w:val="00814949"/>
    <w:rsid w:val="00825DD5"/>
    <w:rsid w:val="00831AE6"/>
    <w:rsid w:val="00832C5E"/>
    <w:rsid w:val="008330F3"/>
    <w:rsid w:val="00833A27"/>
    <w:rsid w:val="0083472A"/>
    <w:rsid w:val="00834E05"/>
    <w:rsid w:val="008438BC"/>
    <w:rsid w:val="008445A2"/>
    <w:rsid w:val="008506A4"/>
    <w:rsid w:val="00852684"/>
    <w:rsid w:val="0085770E"/>
    <w:rsid w:val="00862887"/>
    <w:rsid w:val="008638FA"/>
    <w:rsid w:val="008641AC"/>
    <w:rsid w:val="00875B9C"/>
    <w:rsid w:val="00875BB5"/>
    <w:rsid w:val="00876638"/>
    <w:rsid w:val="008803AA"/>
    <w:rsid w:val="00880DEA"/>
    <w:rsid w:val="008A15A5"/>
    <w:rsid w:val="008A53B6"/>
    <w:rsid w:val="008A61A7"/>
    <w:rsid w:val="008B00B0"/>
    <w:rsid w:val="008B3EB2"/>
    <w:rsid w:val="008B6DF7"/>
    <w:rsid w:val="008C4E3B"/>
    <w:rsid w:val="008C55B4"/>
    <w:rsid w:val="008D05F0"/>
    <w:rsid w:val="008D4E47"/>
    <w:rsid w:val="008E5A8D"/>
    <w:rsid w:val="008F066A"/>
    <w:rsid w:val="008F1934"/>
    <w:rsid w:val="008F2404"/>
    <w:rsid w:val="008F675F"/>
    <w:rsid w:val="008F697C"/>
    <w:rsid w:val="008F7B3C"/>
    <w:rsid w:val="00903661"/>
    <w:rsid w:val="009058E8"/>
    <w:rsid w:val="00905FAD"/>
    <w:rsid w:val="009141A1"/>
    <w:rsid w:val="00914DA1"/>
    <w:rsid w:val="00915AC1"/>
    <w:rsid w:val="009207D4"/>
    <w:rsid w:val="00921AB7"/>
    <w:rsid w:val="009225C8"/>
    <w:rsid w:val="00930378"/>
    <w:rsid w:val="009351D5"/>
    <w:rsid w:val="009353A8"/>
    <w:rsid w:val="00937EDC"/>
    <w:rsid w:val="009450E9"/>
    <w:rsid w:val="00950F0C"/>
    <w:rsid w:val="0095376B"/>
    <w:rsid w:val="00954A58"/>
    <w:rsid w:val="00970BE5"/>
    <w:rsid w:val="00973866"/>
    <w:rsid w:val="0097578E"/>
    <w:rsid w:val="00980DC2"/>
    <w:rsid w:val="00990BB3"/>
    <w:rsid w:val="00993AC5"/>
    <w:rsid w:val="00994F1A"/>
    <w:rsid w:val="00995BFD"/>
    <w:rsid w:val="009A098D"/>
    <w:rsid w:val="009A155D"/>
    <w:rsid w:val="009A7F56"/>
    <w:rsid w:val="009B0AD2"/>
    <w:rsid w:val="009B4811"/>
    <w:rsid w:val="009C069E"/>
    <w:rsid w:val="009C0CF1"/>
    <w:rsid w:val="009C50C8"/>
    <w:rsid w:val="009D557F"/>
    <w:rsid w:val="009E1AAA"/>
    <w:rsid w:val="009E4023"/>
    <w:rsid w:val="009E6638"/>
    <w:rsid w:val="009F5E2C"/>
    <w:rsid w:val="009F6B32"/>
    <w:rsid w:val="00A100CA"/>
    <w:rsid w:val="00A11536"/>
    <w:rsid w:val="00A16191"/>
    <w:rsid w:val="00A3224F"/>
    <w:rsid w:val="00A32D61"/>
    <w:rsid w:val="00A365CF"/>
    <w:rsid w:val="00A40B68"/>
    <w:rsid w:val="00A41B8F"/>
    <w:rsid w:val="00A43435"/>
    <w:rsid w:val="00A47393"/>
    <w:rsid w:val="00A514A9"/>
    <w:rsid w:val="00A61DFE"/>
    <w:rsid w:val="00A64684"/>
    <w:rsid w:val="00A67F5D"/>
    <w:rsid w:val="00A76F4A"/>
    <w:rsid w:val="00A80D03"/>
    <w:rsid w:val="00A82F3C"/>
    <w:rsid w:val="00A82F9D"/>
    <w:rsid w:val="00A848FE"/>
    <w:rsid w:val="00A85CDA"/>
    <w:rsid w:val="00A86A9F"/>
    <w:rsid w:val="00AA03FD"/>
    <w:rsid w:val="00AA7257"/>
    <w:rsid w:val="00AA799B"/>
    <w:rsid w:val="00AA7ED5"/>
    <w:rsid w:val="00AB3138"/>
    <w:rsid w:val="00AC14E0"/>
    <w:rsid w:val="00AC3409"/>
    <w:rsid w:val="00AC3C9F"/>
    <w:rsid w:val="00AC4059"/>
    <w:rsid w:val="00AC4C84"/>
    <w:rsid w:val="00AD05C3"/>
    <w:rsid w:val="00AD322E"/>
    <w:rsid w:val="00AD38D5"/>
    <w:rsid w:val="00AE0754"/>
    <w:rsid w:val="00AE1DED"/>
    <w:rsid w:val="00AE2ABC"/>
    <w:rsid w:val="00AE4A39"/>
    <w:rsid w:val="00AE4F19"/>
    <w:rsid w:val="00AE6FC1"/>
    <w:rsid w:val="00AF1218"/>
    <w:rsid w:val="00AF2BE5"/>
    <w:rsid w:val="00AF36F3"/>
    <w:rsid w:val="00B014C7"/>
    <w:rsid w:val="00B031C6"/>
    <w:rsid w:val="00B05672"/>
    <w:rsid w:val="00B128E9"/>
    <w:rsid w:val="00B17973"/>
    <w:rsid w:val="00B209A0"/>
    <w:rsid w:val="00B23F0C"/>
    <w:rsid w:val="00B30B4C"/>
    <w:rsid w:val="00B325AC"/>
    <w:rsid w:val="00B34DE5"/>
    <w:rsid w:val="00B36351"/>
    <w:rsid w:val="00B36385"/>
    <w:rsid w:val="00B44610"/>
    <w:rsid w:val="00B45247"/>
    <w:rsid w:val="00B475EA"/>
    <w:rsid w:val="00B511F2"/>
    <w:rsid w:val="00B544F7"/>
    <w:rsid w:val="00B55E83"/>
    <w:rsid w:val="00B62C8F"/>
    <w:rsid w:val="00B62CD4"/>
    <w:rsid w:val="00B7068A"/>
    <w:rsid w:val="00B7221B"/>
    <w:rsid w:val="00B848D3"/>
    <w:rsid w:val="00B922D7"/>
    <w:rsid w:val="00B9371C"/>
    <w:rsid w:val="00B96130"/>
    <w:rsid w:val="00BA0614"/>
    <w:rsid w:val="00BA5708"/>
    <w:rsid w:val="00BA6404"/>
    <w:rsid w:val="00BB24BE"/>
    <w:rsid w:val="00BC0C64"/>
    <w:rsid w:val="00BC251D"/>
    <w:rsid w:val="00BD043A"/>
    <w:rsid w:val="00BD06EB"/>
    <w:rsid w:val="00BD1091"/>
    <w:rsid w:val="00BD5352"/>
    <w:rsid w:val="00BE7761"/>
    <w:rsid w:val="00BE7B55"/>
    <w:rsid w:val="00BF1C7B"/>
    <w:rsid w:val="00BF3782"/>
    <w:rsid w:val="00BF3929"/>
    <w:rsid w:val="00BF3C3F"/>
    <w:rsid w:val="00BF6DE8"/>
    <w:rsid w:val="00C00940"/>
    <w:rsid w:val="00C03BA4"/>
    <w:rsid w:val="00C04454"/>
    <w:rsid w:val="00C129E3"/>
    <w:rsid w:val="00C152B3"/>
    <w:rsid w:val="00C15C27"/>
    <w:rsid w:val="00C16117"/>
    <w:rsid w:val="00C17FFE"/>
    <w:rsid w:val="00C2435F"/>
    <w:rsid w:val="00C27111"/>
    <w:rsid w:val="00C323B8"/>
    <w:rsid w:val="00C332F9"/>
    <w:rsid w:val="00C33F73"/>
    <w:rsid w:val="00C341F4"/>
    <w:rsid w:val="00C402EB"/>
    <w:rsid w:val="00C47B4C"/>
    <w:rsid w:val="00C62993"/>
    <w:rsid w:val="00C641D4"/>
    <w:rsid w:val="00C708B3"/>
    <w:rsid w:val="00C71459"/>
    <w:rsid w:val="00C733C2"/>
    <w:rsid w:val="00C74358"/>
    <w:rsid w:val="00C74686"/>
    <w:rsid w:val="00C75A2D"/>
    <w:rsid w:val="00C77DE7"/>
    <w:rsid w:val="00C810CF"/>
    <w:rsid w:val="00C86E24"/>
    <w:rsid w:val="00C872AC"/>
    <w:rsid w:val="00C876FD"/>
    <w:rsid w:val="00C9066A"/>
    <w:rsid w:val="00C91B1C"/>
    <w:rsid w:val="00C94D3B"/>
    <w:rsid w:val="00C97293"/>
    <w:rsid w:val="00CA55E1"/>
    <w:rsid w:val="00CA59B7"/>
    <w:rsid w:val="00CA6534"/>
    <w:rsid w:val="00CA6A91"/>
    <w:rsid w:val="00CA6CC7"/>
    <w:rsid w:val="00CA7B5B"/>
    <w:rsid w:val="00CB0289"/>
    <w:rsid w:val="00CB446C"/>
    <w:rsid w:val="00CC031B"/>
    <w:rsid w:val="00CC2FC5"/>
    <w:rsid w:val="00CC5AE3"/>
    <w:rsid w:val="00CD332D"/>
    <w:rsid w:val="00CD5168"/>
    <w:rsid w:val="00CF1053"/>
    <w:rsid w:val="00D03770"/>
    <w:rsid w:val="00D05F8A"/>
    <w:rsid w:val="00D07FD9"/>
    <w:rsid w:val="00D11468"/>
    <w:rsid w:val="00D2022F"/>
    <w:rsid w:val="00D2078B"/>
    <w:rsid w:val="00D3174D"/>
    <w:rsid w:val="00D32522"/>
    <w:rsid w:val="00D37FBE"/>
    <w:rsid w:val="00D45487"/>
    <w:rsid w:val="00D455BD"/>
    <w:rsid w:val="00D4682E"/>
    <w:rsid w:val="00D51EFF"/>
    <w:rsid w:val="00D53967"/>
    <w:rsid w:val="00D57F15"/>
    <w:rsid w:val="00D605D1"/>
    <w:rsid w:val="00D61220"/>
    <w:rsid w:val="00D66A63"/>
    <w:rsid w:val="00D67CA2"/>
    <w:rsid w:val="00D72B2A"/>
    <w:rsid w:val="00D73A21"/>
    <w:rsid w:val="00D76334"/>
    <w:rsid w:val="00D765D4"/>
    <w:rsid w:val="00D81D2C"/>
    <w:rsid w:val="00D83D4B"/>
    <w:rsid w:val="00D84D72"/>
    <w:rsid w:val="00D94257"/>
    <w:rsid w:val="00DB03FE"/>
    <w:rsid w:val="00DB0761"/>
    <w:rsid w:val="00DB4857"/>
    <w:rsid w:val="00DC13AF"/>
    <w:rsid w:val="00DC20ED"/>
    <w:rsid w:val="00DD002E"/>
    <w:rsid w:val="00DD018C"/>
    <w:rsid w:val="00DD53A8"/>
    <w:rsid w:val="00DD6254"/>
    <w:rsid w:val="00DD766D"/>
    <w:rsid w:val="00DE02DC"/>
    <w:rsid w:val="00DF073B"/>
    <w:rsid w:val="00DF384F"/>
    <w:rsid w:val="00DF3BD2"/>
    <w:rsid w:val="00DF5AE1"/>
    <w:rsid w:val="00E02A82"/>
    <w:rsid w:val="00E04A9A"/>
    <w:rsid w:val="00E076D1"/>
    <w:rsid w:val="00E10F70"/>
    <w:rsid w:val="00E1213B"/>
    <w:rsid w:val="00E13460"/>
    <w:rsid w:val="00E16FBE"/>
    <w:rsid w:val="00E2003E"/>
    <w:rsid w:val="00E32BD2"/>
    <w:rsid w:val="00E34ABA"/>
    <w:rsid w:val="00E36A85"/>
    <w:rsid w:val="00E52963"/>
    <w:rsid w:val="00E53780"/>
    <w:rsid w:val="00E55678"/>
    <w:rsid w:val="00E6178A"/>
    <w:rsid w:val="00E629EA"/>
    <w:rsid w:val="00E752E8"/>
    <w:rsid w:val="00E77877"/>
    <w:rsid w:val="00E813F5"/>
    <w:rsid w:val="00E87FD6"/>
    <w:rsid w:val="00E9090E"/>
    <w:rsid w:val="00E91B06"/>
    <w:rsid w:val="00E91F19"/>
    <w:rsid w:val="00E92CFB"/>
    <w:rsid w:val="00E93D00"/>
    <w:rsid w:val="00EA1321"/>
    <w:rsid w:val="00EA1BA3"/>
    <w:rsid w:val="00EA3234"/>
    <w:rsid w:val="00EA3562"/>
    <w:rsid w:val="00EA5C43"/>
    <w:rsid w:val="00EB2A9B"/>
    <w:rsid w:val="00EB5696"/>
    <w:rsid w:val="00EC011C"/>
    <w:rsid w:val="00EC560D"/>
    <w:rsid w:val="00EC623A"/>
    <w:rsid w:val="00EC6DE0"/>
    <w:rsid w:val="00EC7BCE"/>
    <w:rsid w:val="00ED7F12"/>
    <w:rsid w:val="00EE0AE7"/>
    <w:rsid w:val="00EE350B"/>
    <w:rsid w:val="00EE4F9D"/>
    <w:rsid w:val="00EF624F"/>
    <w:rsid w:val="00F00974"/>
    <w:rsid w:val="00F01D6E"/>
    <w:rsid w:val="00F027E4"/>
    <w:rsid w:val="00F04D6C"/>
    <w:rsid w:val="00F13B43"/>
    <w:rsid w:val="00F14769"/>
    <w:rsid w:val="00F17B8F"/>
    <w:rsid w:val="00F21951"/>
    <w:rsid w:val="00F242E8"/>
    <w:rsid w:val="00F302AD"/>
    <w:rsid w:val="00F30824"/>
    <w:rsid w:val="00F3225B"/>
    <w:rsid w:val="00F328C8"/>
    <w:rsid w:val="00F43488"/>
    <w:rsid w:val="00F43532"/>
    <w:rsid w:val="00F47049"/>
    <w:rsid w:val="00F514E6"/>
    <w:rsid w:val="00F52B88"/>
    <w:rsid w:val="00F56C50"/>
    <w:rsid w:val="00F603B8"/>
    <w:rsid w:val="00F64404"/>
    <w:rsid w:val="00F65702"/>
    <w:rsid w:val="00F65BC7"/>
    <w:rsid w:val="00F7321A"/>
    <w:rsid w:val="00F772A8"/>
    <w:rsid w:val="00F81F08"/>
    <w:rsid w:val="00F824B6"/>
    <w:rsid w:val="00F82951"/>
    <w:rsid w:val="00F92955"/>
    <w:rsid w:val="00FA4261"/>
    <w:rsid w:val="00FA6D7A"/>
    <w:rsid w:val="00FA7D8D"/>
    <w:rsid w:val="00FA7DBC"/>
    <w:rsid w:val="00FB0365"/>
    <w:rsid w:val="00FB1A80"/>
    <w:rsid w:val="00FC033B"/>
    <w:rsid w:val="00FC5B40"/>
    <w:rsid w:val="00FC63A6"/>
    <w:rsid w:val="00FD0C8A"/>
    <w:rsid w:val="00FD2E0C"/>
    <w:rsid w:val="00FD4F14"/>
    <w:rsid w:val="00FD6AA3"/>
    <w:rsid w:val="00FE0600"/>
    <w:rsid w:val="00FE2DF5"/>
    <w:rsid w:val="00FE3811"/>
    <w:rsid w:val="00FF2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50F89E"/>
  <w15:docId w15:val="{D227B7AB-FD32-484B-B6AB-D8A2A64A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188"/>
  </w:style>
  <w:style w:type="paragraph" w:styleId="Heading1">
    <w:name w:val="heading 1"/>
    <w:basedOn w:val="Normal"/>
    <w:next w:val="Normal"/>
    <w:link w:val="Heading1Char"/>
    <w:uiPriority w:val="9"/>
    <w:qFormat/>
    <w:locked/>
    <w:rsid w:val="000B2188"/>
    <w:pPr>
      <w:keepNext/>
      <w:keepLines/>
      <w:pBdr>
        <w:bottom w:val="single" w:sz="4" w:space="1" w:color="4A66AC" w:themeColor="accent1"/>
      </w:pBdr>
      <w:spacing w:before="400" w:after="40" w:line="240" w:lineRule="auto"/>
      <w:outlineLvl w:val="0"/>
    </w:pPr>
    <w:rPr>
      <w:rFonts w:asciiTheme="majorHAnsi" w:eastAsiaTheme="majorEastAsia" w:hAnsiTheme="majorHAnsi" w:cstheme="majorBidi"/>
      <w:color w:val="374C80" w:themeColor="accent1" w:themeShade="BF"/>
      <w:sz w:val="36"/>
      <w:szCs w:val="36"/>
    </w:rPr>
  </w:style>
  <w:style w:type="paragraph" w:styleId="Heading2">
    <w:name w:val="heading 2"/>
    <w:basedOn w:val="Normal"/>
    <w:next w:val="Normal"/>
    <w:link w:val="Heading2Char"/>
    <w:uiPriority w:val="9"/>
    <w:unhideWhenUsed/>
    <w:qFormat/>
    <w:locked/>
    <w:rsid w:val="000B2188"/>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Heading3">
    <w:name w:val="heading 3"/>
    <w:basedOn w:val="Normal"/>
    <w:next w:val="Normal"/>
    <w:link w:val="Heading3Char"/>
    <w:uiPriority w:val="9"/>
    <w:unhideWhenUsed/>
    <w:qFormat/>
    <w:locked/>
    <w:rsid w:val="000B2188"/>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locked/>
    <w:rsid w:val="000B2188"/>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locked/>
    <w:rsid w:val="000B2188"/>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0B2188"/>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0B2188"/>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0B218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0B218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619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E6193"/>
    <w:rPr>
      <w:rFonts w:cs="Times New Roman"/>
    </w:rPr>
  </w:style>
  <w:style w:type="paragraph" w:styleId="Footer">
    <w:name w:val="footer"/>
    <w:basedOn w:val="Normal"/>
    <w:link w:val="FooterChar"/>
    <w:uiPriority w:val="99"/>
    <w:rsid w:val="004E619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E6193"/>
    <w:rPr>
      <w:rFonts w:cs="Times New Roman"/>
    </w:rPr>
  </w:style>
  <w:style w:type="character" w:styleId="Hyperlink">
    <w:name w:val="Hyperlink"/>
    <w:basedOn w:val="DefaultParagraphFont"/>
    <w:uiPriority w:val="99"/>
    <w:rsid w:val="001F7E61"/>
    <w:rPr>
      <w:rFonts w:cs="Times New Roman"/>
      <w:color w:val="0000FF"/>
      <w:u w:val="single"/>
    </w:rPr>
  </w:style>
  <w:style w:type="paragraph" w:styleId="NoSpacing">
    <w:name w:val="No Spacing"/>
    <w:uiPriority w:val="1"/>
    <w:qFormat/>
    <w:rsid w:val="000B2188"/>
    <w:pPr>
      <w:spacing w:after="0" w:line="240" w:lineRule="auto"/>
    </w:pPr>
  </w:style>
  <w:style w:type="paragraph" w:styleId="ListParagraph">
    <w:name w:val="List Paragraph"/>
    <w:basedOn w:val="Normal"/>
    <w:uiPriority w:val="34"/>
    <w:qFormat/>
    <w:rsid w:val="00E813F5"/>
    <w:pPr>
      <w:ind w:left="720"/>
      <w:contextualSpacing/>
    </w:pPr>
  </w:style>
  <w:style w:type="table" w:styleId="TableGrid">
    <w:name w:val="Table Grid"/>
    <w:basedOn w:val="TableNormal"/>
    <w:uiPriority w:val="39"/>
    <w:rsid w:val="008A61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6D4E24"/>
    <w:rPr>
      <w:rFonts w:cs="Times New Roman"/>
      <w:color w:val="954F72"/>
      <w:u w:val="single"/>
    </w:rPr>
  </w:style>
  <w:style w:type="paragraph" w:styleId="BalloonText">
    <w:name w:val="Balloon Text"/>
    <w:basedOn w:val="Normal"/>
    <w:link w:val="BalloonTextChar"/>
    <w:uiPriority w:val="99"/>
    <w:semiHidden/>
    <w:rsid w:val="00D51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51EFF"/>
    <w:rPr>
      <w:rFonts w:ascii="Segoe UI" w:hAnsi="Segoe UI" w:cs="Segoe UI"/>
      <w:sz w:val="18"/>
      <w:szCs w:val="18"/>
    </w:rPr>
  </w:style>
  <w:style w:type="paragraph" w:styleId="NormalWeb">
    <w:name w:val="Normal (Web)"/>
    <w:basedOn w:val="Normal"/>
    <w:uiPriority w:val="99"/>
    <w:semiHidden/>
    <w:unhideWhenUsed/>
    <w:rsid w:val="00970BE5"/>
    <w:pPr>
      <w:spacing w:before="100" w:beforeAutospacing="1" w:after="100" w:afterAutospacing="1" w:line="240" w:lineRule="auto"/>
    </w:pPr>
    <w:rPr>
      <w:rFonts w:ascii="Times New Roman" w:eastAsia="Times New Roman" w:hAnsi="Times New Roman"/>
      <w:sz w:val="24"/>
      <w:szCs w:val="24"/>
      <w:lang w:eastAsia="en-CA"/>
    </w:rPr>
  </w:style>
  <w:style w:type="paragraph" w:customStyle="1" w:styleId="preamble-f">
    <w:name w:val="preamble-f"/>
    <w:basedOn w:val="Normal"/>
    <w:rsid w:val="00561B82"/>
    <w:pPr>
      <w:snapToGrid w:val="0"/>
      <w:spacing w:after="200" w:line="240" w:lineRule="auto"/>
    </w:pPr>
    <w:rPr>
      <w:rFonts w:ascii="Times New Roman" w:eastAsia="Times New Roman" w:hAnsi="Times New Roman"/>
      <w:color w:val="000000"/>
      <w:sz w:val="26"/>
      <w:szCs w:val="26"/>
      <w:lang w:eastAsia="en-CA"/>
    </w:rPr>
  </w:style>
  <w:style w:type="paragraph" w:customStyle="1" w:styleId="headnote-f">
    <w:name w:val="headnote-f"/>
    <w:basedOn w:val="Normal"/>
    <w:rsid w:val="00561B82"/>
    <w:pPr>
      <w:keepNext/>
      <w:snapToGrid w:val="0"/>
      <w:spacing w:after="0" w:line="240" w:lineRule="auto"/>
    </w:pPr>
    <w:rPr>
      <w:rFonts w:ascii="Times New Roman" w:eastAsia="Times New Roman" w:hAnsi="Times New Roman"/>
      <w:b/>
      <w:bCs/>
      <w:color w:val="000000"/>
      <w:sz w:val="26"/>
      <w:szCs w:val="26"/>
      <w:lang w:eastAsia="en-CA"/>
    </w:rPr>
  </w:style>
  <w:style w:type="character" w:customStyle="1" w:styleId="Heading1Char">
    <w:name w:val="Heading 1 Char"/>
    <w:basedOn w:val="DefaultParagraphFont"/>
    <w:link w:val="Heading1"/>
    <w:uiPriority w:val="9"/>
    <w:rsid w:val="000B2188"/>
    <w:rPr>
      <w:rFonts w:asciiTheme="majorHAnsi" w:eastAsiaTheme="majorEastAsia" w:hAnsiTheme="majorHAnsi" w:cstheme="majorBidi"/>
      <w:color w:val="374C80" w:themeColor="accent1" w:themeShade="BF"/>
      <w:sz w:val="36"/>
      <w:szCs w:val="36"/>
    </w:rPr>
  </w:style>
  <w:style w:type="character" w:customStyle="1" w:styleId="Heading2Char">
    <w:name w:val="Heading 2 Char"/>
    <w:basedOn w:val="DefaultParagraphFont"/>
    <w:link w:val="Heading2"/>
    <w:uiPriority w:val="9"/>
    <w:rsid w:val="000B2188"/>
    <w:rPr>
      <w:rFonts w:asciiTheme="majorHAnsi" w:eastAsiaTheme="majorEastAsia" w:hAnsiTheme="majorHAnsi" w:cstheme="majorBidi"/>
      <w:color w:val="374C80" w:themeColor="accent1" w:themeShade="BF"/>
      <w:sz w:val="28"/>
      <w:szCs w:val="28"/>
    </w:rPr>
  </w:style>
  <w:style w:type="character" w:customStyle="1" w:styleId="Heading3Char">
    <w:name w:val="Heading 3 Char"/>
    <w:basedOn w:val="DefaultParagraphFont"/>
    <w:link w:val="Heading3"/>
    <w:uiPriority w:val="9"/>
    <w:rsid w:val="000B2188"/>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0B2188"/>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0B2188"/>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0B2188"/>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B2188"/>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B2188"/>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B2188"/>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0B2188"/>
    <w:pPr>
      <w:spacing w:line="240" w:lineRule="auto"/>
    </w:pPr>
    <w:rPr>
      <w:b/>
      <w:bCs/>
      <w:color w:val="404040" w:themeColor="text1" w:themeTint="BF"/>
      <w:sz w:val="20"/>
      <w:szCs w:val="20"/>
    </w:rPr>
  </w:style>
  <w:style w:type="paragraph" w:styleId="Title">
    <w:name w:val="Title"/>
    <w:basedOn w:val="Normal"/>
    <w:next w:val="Normal"/>
    <w:link w:val="TitleChar"/>
    <w:uiPriority w:val="10"/>
    <w:qFormat/>
    <w:locked/>
    <w:rsid w:val="000B2188"/>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TitleChar">
    <w:name w:val="Title Char"/>
    <w:basedOn w:val="DefaultParagraphFont"/>
    <w:link w:val="Title"/>
    <w:uiPriority w:val="10"/>
    <w:rsid w:val="000B2188"/>
    <w:rPr>
      <w:rFonts w:asciiTheme="majorHAnsi" w:eastAsiaTheme="majorEastAsia" w:hAnsiTheme="majorHAnsi" w:cstheme="majorBidi"/>
      <w:color w:val="374C80" w:themeColor="accent1" w:themeShade="BF"/>
      <w:spacing w:val="-7"/>
      <w:sz w:val="80"/>
      <w:szCs w:val="80"/>
    </w:rPr>
  </w:style>
  <w:style w:type="paragraph" w:styleId="Subtitle">
    <w:name w:val="Subtitle"/>
    <w:basedOn w:val="Normal"/>
    <w:next w:val="Normal"/>
    <w:link w:val="SubtitleChar"/>
    <w:uiPriority w:val="11"/>
    <w:qFormat/>
    <w:locked/>
    <w:rsid w:val="000B2188"/>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0B2188"/>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locked/>
    <w:rsid w:val="000B2188"/>
    <w:rPr>
      <w:b/>
      <w:bCs/>
    </w:rPr>
  </w:style>
  <w:style w:type="character" w:styleId="Emphasis">
    <w:name w:val="Emphasis"/>
    <w:basedOn w:val="DefaultParagraphFont"/>
    <w:uiPriority w:val="20"/>
    <w:qFormat/>
    <w:locked/>
    <w:rsid w:val="000B2188"/>
    <w:rPr>
      <w:i/>
      <w:iCs/>
    </w:rPr>
  </w:style>
  <w:style w:type="paragraph" w:styleId="Quote">
    <w:name w:val="Quote"/>
    <w:basedOn w:val="Normal"/>
    <w:next w:val="Normal"/>
    <w:link w:val="QuoteChar"/>
    <w:uiPriority w:val="29"/>
    <w:qFormat/>
    <w:rsid w:val="000B2188"/>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B2188"/>
    <w:rPr>
      <w:i/>
      <w:iCs/>
    </w:rPr>
  </w:style>
  <w:style w:type="paragraph" w:styleId="IntenseQuote">
    <w:name w:val="Intense Quote"/>
    <w:basedOn w:val="Normal"/>
    <w:next w:val="Normal"/>
    <w:link w:val="IntenseQuoteChar"/>
    <w:uiPriority w:val="30"/>
    <w:qFormat/>
    <w:rsid w:val="000B2188"/>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IntenseQuoteChar">
    <w:name w:val="Intense Quote Char"/>
    <w:basedOn w:val="DefaultParagraphFont"/>
    <w:link w:val="IntenseQuote"/>
    <w:uiPriority w:val="30"/>
    <w:rsid w:val="000B2188"/>
    <w:rPr>
      <w:rFonts w:asciiTheme="majorHAnsi" w:eastAsiaTheme="majorEastAsia" w:hAnsiTheme="majorHAnsi" w:cstheme="majorBidi"/>
      <w:color w:val="4A66AC" w:themeColor="accent1"/>
      <w:sz w:val="28"/>
      <w:szCs w:val="28"/>
    </w:rPr>
  </w:style>
  <w:style w:type="character" w:styleId="SubtleEmphasis">
    <w:name w:val="Subtle Emphasis"/>
    <w:basedOn w:val="DefaultParagraphFont"/>
    <w:uiPriority w:val="19"/>
    <w:qFormat/>
    <w:rsid w:val="000B2188"/>
    <w:rPr>
      <w:i/>
      <w:iCs/>
      <w:color w:val="595959" w:themeColor="text1" w:themeTint="A6"/>
    </w:rPr>
  </w:style>
  <w:style w:type="character" w:styleId="IntenseEmphasis">
    <w:name w:val="Intense Emphasis"/>
    <w:basedOn w:val="DefaultParagraphFont"/>
    <w:uiPriority w:val="21"/>
    <w:qFormat/>
    <w:rsid w:val="000B2188"/>
    <w:rPr>
      <w:b/>
      <w:bCs/>
      <w:i/>
      <w:iCs/>
    </w:rPr>
  </w:style>
  <w:style w:type="character" w:styleId="SubtleReference">
    <w:name w:val="Subtle Reference"/>
    <w:basedOn w:val="DefaultParagraphFont"/>
    <w:uiPriority w:val="31"/>
    <w:qFormat/>
    <w:rsid w:val="000B2188"/>
    <w:rPr>
      <w:smallCaps/>
      <w:color w:val="404040" w:themeColor="text1" w:themeTint="BF"/>
    </w:rPr>
  </w:style>
  <w:style w:type="character" w:styleId="IntenseReference">
    <w:name w:val="Intense Reference"/>
    <w:basedOn w:val="DefaultParagraphFont"/>
    <w:uiPriority w:val="32"/>
    <w:qFormat/>
    <w:rsid w:val="000B2188"/>
    <w:rPr>
      <w:b/>
      <w:bCs/>
      <w:smallCaps/>
      <w:u w:val="single"/>
    </w:rPr>
  </w:style>
  <w:style w:type="character" w:styleId="BookTitle">
    <w:name w:val="Book Title"/>
    <w:basedOn w:val="DefaultParagraphFont"/>
    <w:uiPriority w:val="33"/>
    <w:qFormat/>
    <w:rsid w:val="000B2188"/>
    <w:rPr>
      <w:b/>
      <w:bCs/>
      <w:smallCaps/>
    </w:rPr>
  </w:style>
  <w:style w:type="paragraph" w:styleId="TOCHeading">
    <w:name w:val="TOC Heading"/>
    <w:basedOn w:val="Heading1"/>
    <w:next w:val="Normal"/>
    <w:uiPriority w:val="39"/>
    <w:semiHidden/>
    <w:unhideWhenUsed/>
    <w:qFormat/>
    <w:rsid w:val="000B2188"/>
    <w:pPr>
      <w:outlineLvl w:val="9"/>
    </w:pPr>
  </w:style>
  <w:style w:type="paragraph" w:styleId="Bibliography">
    <w:name w:val="Bibliography"/>
    <w:basedOn w:val="Normal"/>
    <w:next w:val="Normal"/>
    <w:uiPriority w:val="37"/>
    <w:unhideWhenUsed/>
    <w:rsid w:val="00671552"/>
  </w:style>
  <w:style w:type="table" w:customStyle="1" w:styleId="GridTable2-Accent21">
    <w:name w:val="Grid Table 2 - Accent 21"/>
    <w:basedOn w:val="TableNormal"/>
    <w:uiPriority w:val="47"/>
    <w:rsid w:val="00990BB3"/>
    <w:pPr>
      <w:spacing w:after="0" w:line="240" w:lineRule="auto"/>
    </w:pPr>
    <w:tblPr>
      <w:tblStyleRowBandSize w:val="1"/>
      <w:tblStyleColBandSize w:val="1"/>
      <w:tblBorders>
        <w:top w:val="single" w:sz="2" w:space="0" w:color="A0C3E3" w:themeColor="accent2" w:themeTint="99"/>
        <w:bottom w:val="single" w:sz="2" w:space="0" w:color="A0C3E3" w:themeColor="accent2" w:themeTint="99"/>
        <w:insideH w:val="single" w:sz="2" w:space="0" w:color="A0C3E3" w:themeColor="accent2" w:themeTint="99"/>
        <w:insideV w:val="single" w:sz="2" w:space="0" w:color="A0C3E3" w:themeColor="accent2" w:themeTint="99"/>
      </w:tblBorders>
    </w:tblPr>
    <w:tblStylePr w:type="firstRow">
      <w:rPr>
        <w:b/>
        <w:bCs/>
      </w:rPr>
      <w:tblPr/>
      <w:tcPr>
        <w:tcBorders>
          <w:top w:val="nil"/>
          <w:bottom w:val="single" w:sz="12" w:space="0" w:color="A0C3E3" w:themeColor="accent2" w:themeTint="99"/>
          <w:insideH w:val="nil"/>
          <w:insideV w:val="nil"/>
        </w:tcBorders>
        <w:shd w:val="clear" w:color="auto" w:fill="FFFFFF" w:themeFill="background1"/>
      </w:tcPr>
    </w:tblStylePr>
    <w:tblStylePr w:type="lastRow">
      <w:rPr>
        <w:b/>
        <w:bCs/>
      </w:rPr>
      <w:tblPr/>
      <w:tcPr>
        <w:tcBorders>
          <w:top w:val="double" w:sz="2" w:space="0" w:color="A0C3E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customStyle="1" w:styleId="GridTable1Light-Accent31">
    <w:name w:val="Grid Table 1 Light - Accent 31"/>
    <w:basedOn w:val="TableNormal"/>
    <w:uiPriority w:val="46"/>
    <w:rsid w:val="00990BB3"/>
    <w:pPr>
      <w:spacing w:after="0" w:line="240" w:lineRule="auto"/>
    </w:pPr>
    <w:tblPr>
      <w:tblStyleRowBandSize w:val="1"/>
      <w:tblStyleColBandSize w:val="1"/>
      <w:tbl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insideH w:val="single" w:sz="4" w:space="0" w:color="A8CBEE" w:themeColor="accent3" w:themeTint="66"/>
        <w:insideV w:val="single" w:sz="4" w:space="0" w:color="A8CBEE" w:themeColor="accent3" w:themeTint="66"/>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2" w:space="0" w:color="7EB1E6" w:themeColor="accent3" w:themeTint="99"/>
        </w:tcBorders>
      </w:tcPr>
    </w:tblStylePr>
    <w:tblStylePr w:type="firstCol">
      <w:rPr>
        <w:b/>
        <w:bCs/>
      </w:rPr>
    </w:tblStylePr>
    <w:tblStylePr w:type="lastCol">
      <w:rPr>
        <w:b/>
        <w:bCs/>
      </w:rPr>
    </w:tblStylePr>
  </w:style>
  <w:style w:type="paragraph" w:customStyle="1" w:styleId="clause-e">
    <w:name w:val="clause-e"/>
    <w:basedOn w:val="Normal"/>
    <w:rsid w:val="00405316"/>
    <w:pPr>
      <w:snapToGrid w:val="0"/>
      <w:spacing w:line="240" w:lineRule="auto"/>
      <w:ind w:left="1111" w:hanging="400"/>
    </w:pPr>
    <w:rPr>
      <w:rFonts w:ascii="Times New Roman" w:eastAsia="Times New Roman" w:hAnsi="Times New Roman" w:cs="Times New Roman"/>
      <w:color w:val="000000"/>
      <w:sz w:val="26"/>
      <w:szCs w:val="26"/>
    </w:rPr>
  </w:style>
  <w:style w:type="paragraph" w:customStyle="1" w:styleId="subclause-e">
    <w:name w:val="subclause-e"/>
    <w:basedOn w:val="Normal"/>
    <w:rsid w:val="00405316"/>
    <w:pPr>
      <w:snapToGrid w:val="0"/>
      <w:spacing w:line="240" w:lineRule="auto"/>
      <w:ind w:left="1673" w:hanging="400"/>
    </w:pPr>
    <w:rPr>
      <w:rFonts w:ascii="Times New Roman" w:eastAsia="Times New Roman" w:hAnsi="Times New Roman" w:cs="Times New Roman"/>
      <w:color w:val="000000"/>
      <w:sz w:val="26"/>
      <w:szCs w:val="26"/>
    </w:rPr>
  </w:style>
  <w:style w:type="paragraph" w:customStyle="1" w:styleId="section-e">
    <w:name w:val="section-e"/>
    <w:basedOn w:val="Normal"/>
    <w:rsid w:val="00405316"/>
    <w:pPr>
      <w:snapToGrid w:val="0"/>
      <w:spacing w:line="240" w:lineRule="auto"/>
      <w:ind w:firstLine="600"/>
    </w:pPr>
    <w:rPr>
      <w:rFonts w:ascii="Times New Roman" w:eastAsia="Times New Roman" w:hAnsi="Times New Roman" w:cs="Times New Roman"/>
      <w:color w:val="000000"/>
      <w:sz w:val="26"/>
      <w:szCs w:val="26"/>
    </w:rPr>
  </w:style>
  <w:style w:type="paragraph" w:customStyle="1" w:styleId="headnote-e">
    <w:name w:val="headnote-e"/>
    <w:basedOn w:val="Normal"/>
    <w:rsid w:val="00405316"/>
    <w:pPr>
      <w:keepNext/>
      <w:snapToGrid w:val="0"/>
      <w:spacing w:after="0" w:line="240" w:lineRule="auto"/>
    </w:pPr>
    <w:rPr>
      <w:rFonts w:ascii="Times New Roman" w:eastAsia="Times New Roman" w:hAnsi="Times New Roman" w:cs="Times New Roman"/>
      <w:b/>
      <w:bCs/>
      <w:color w:val="000000"/>
      <w:sz w:val="26"/>
      <w:szCs w:val="26"/>
    </w:rPr>
  </w:style>
  <w:style w:type="character" w:customStyle="1" w:styleId="Mention1">
    <w:name w:val="Mention1"/>
    <w:basedOn w:val="DefaultParagraphFont"/>
    <w:uiPriority w:val="99"/>
    <w:semiHidden/>
    <w:unhideWhenUsed/>
    <w:rsid w:val="00440EB6"/>
    <w:rPr>
      <w:color w:val="2B579A"/>
      <w:shd w:val="clear" w:color="auto" w:fill="E6E6E6"/>
    </w:rPr>
  </w:style>
  <w:style w:type="character" w:styleId="CommentReference">
    <w:name w:val="annotation reference"/>
    <w:basedOn w:val="DefaultParagraphFont"/>
    <w:uiPriority w:val="99"/>
    <w:semiHidden/>
    <w:unhideWhenUsed/>
    <w:rsid w:val="008C55B4"/>
    <w:rPr>
      <w:sz w:val="18"/>
      <w:szCs w:val="18"/>
    </w:rPr>
  </w:style>
  <w:style w:type="paragraph" w:styleId="CommentText">
    <w:name w:val="annotation text"/>
    <w:basedOn w:val="Normal"/>
    <w:link w:val="CommentTextChar"/>
    <w:uiPriority w:val="99"/>
    <w:semiHidden/>
    <w:unhideWhenUsed/>
    <w:rsid w:val="008C55B4"/>
    <w:pPr>
      <w:spacing w:line="240" w:lineRule="auto"/>
    </w:pPr>
    <w:rPr>
      <w:sz w:val="24"/>
      <w:szCs w:val="24"/>
    </w:rPr>
  </w:style>
  <w:style w:type="character" w:customStyle="1" w:styleId="CommentTextChar">
    <w:name w:val="Comment Text Char"/>
    <w:basedOn w:val="DefaultParagraphFont"/>
    <w:link w:val="CommentText"/>
    <w:uiPriority w:val="99"/>
    <w:semiHidden/>
    <w:rsid w:val="008C55B4"/>
    <w:rPr>
      <w:sz w:val="24"/>
      <w:szCs w:val="24"/>
    </w:rPr>
  </w:style>
  <w:style w:type="paragraph" w:styleId="CommentSubject">
    <w:name w:val="annotation subject"/>
    <w:basedOn w:val="CommentText"/>
    <w:next w:val="CommentText"/>
    <w:link w:val="CommentSubjectChar"/>
    <w:uiPriority w:val="99"/>
    <w:semiHidden/>
    <w:unhideWhenUsed/>
    <w:rsid w:val="008C55B4"/>
    <w:rPr>
      <w:b/>
      <w:bCs/>
      <w:sz w:val="20"/>
      <w:szCs w:val="20"/>
    </w:rPr>
  </w:style>
  <w:style w:type="character" w:customStyle="1" w:styleId="CommentSubjectChar">
    <w:name w:val="Comment Subject Char"/>
    <w:basedOn w:val="CommentTextChar"/>
    <w:link w:val="CommentSubject"/>
    <w:uiPriority w:val="99"/>
    <w:semiHidden/>
    <w:rsid w:val="008C55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8421">
      <w:bodyDiv w:val="1"/>
      <w:marLeft w:val="0"/>
      <w:marRight w:val="0"/>
      <w:marTop w:val="0"/>
      <w:marBottom w:val="0"/>
      <w:divBdr>
        <w:top w:val="none" w:sz="0" w:space="0" w:color="auto"/>
        <w:left w:val="none" w:sz="0" w:space="0" w:color="auto"/>
        <w:bottom w:val="none" w:sz="0" w:space="0" w:color="auto"/>
        <w:right w:val="none" w:sz="0" w:space="0" w:color="auto"/>
      </w:divBdr>
    </w:div>
    <w:div w:id="74401159">
      <w:bodyDiv w:val="1"/>
      <w:marLeft w:val="0"/>
      <w:marRight w:val="0"/>
      <w:marTop w:val="0"/>
      <w:marBottom w:val="0"/>
      <w:divBdr>
        <w:top w:val="none" w:sz="0" w:space="0" w:color="auto"/>
        <w:left w:val="none" w:sz="0" w:space="0" w:color="auto"/>
        <w:bottom w:val="none" w:sz="0" w:space="0" w:color="auto"/>
        <w:right w:val="none" w:sz="0" w:space="0" w:color="auto"/>
      </w:divBdr>
    </w:div>
    <w:div w:id="131365713">
      <w:bodyDiv w:val="1"/>
      <w:marLeft w:val="0"/>
      <w:marRight w:val="0"/>
      <w:marTop w:val="0"/>
      <w:marBottom w:val="0"/>
      <w:divBdr>
        <w:top w:val="none" w:sz="0" w:space="0" w:color="auto"/>
        <w:left w:val="none" w:sz="0" w:space="0" w:color="auto"/>
        <w:bottom w:val="none" w:sz="0" w:space="0" w:color="auto"/>
        <w:right w:val="none" w:sz="0" w:space="0" w:color="auto"/>
      </w:divBdr>
    </w:div>
    <w:div w:id="149643066">
      <w:bodyDiv w:val="1"/>
      <w:marLeft w:val="0"/>
      <w:marRight w:val="0"/>
      <w:marTop w:val="0"/>
      <w:marBottom w:val="0"/>
      <w:divBdr>
        <w:top w:val="none" w:sz="0" w:space="0" w:color="auto"/>
        <w:left w:val="none" w:sz="0" w:space="0" w:color="auto"/>
        <w:bottom w:val="none" w:sz="0" w:space="0" w:color="auto"/>
        <w:right w:val="none" w:sz="0" w:space="0" w:color="auto"/>
      </w:divBdr>
    </w:div>
    <w:div w:id="164322574">
      <w:bodyDiv w:val="1"/>
      <w:marLeft w:val="0"/>
      <w:marRight w:val="0"/>
      <w:marTop w:val="0"/>
      <w:marBottom w:val="0"/>
      <w:divBdr>
        <w:top w:val="none" w:sz="0" w:space="0" w:color="auto"/>
        <w:left w:val="none" w:sz="0" w:space="0" w:color="auto"/>
        <w:bottom w:val="none" w:sz="0" w:space="0" w:color="auto"/>
        <w:right w:val="none" w:sz="0" w:space="0" w:color="auto"/>
      </w:divBdr>
    </w:div>
    <w:div w:id="167911693">
      <w:bodyDiv w:val="1"/>
      <w:marLeft w:val="0"/>
      <w:marRight w:val="0"/>
      <w:marTop w:val="0"/>
      <w:marBottom w:val="0"/>
      <w:divBdr>
        <w:top w:val="none" w:sz="0" w:space="0" w:color="auto"/>
        <w:left w:val="none" w:sz="0" w:space="0" w:color="auto"/>
        <w:bottom w:val="none" w:sz="0" w:space="0" w:color="auto"/>
        <w:right w:val="none" w:sz="0" w:space="0" w:color="auto"/>
      </w:divBdr>
    </w:div>
    <w:div w:id="206600172">
      <w:bodyDiv w:val="1"/>
      <w:marLeft w:val="0"/>
      <w:marRight w:val="0"/>
      <w:marTop w:val="0"/>
      <w:marBottom w:val="0"/>
      <w:divBdr>
        <w:top w:val="none" w:sz="0" w:space="0" w:color="auto"/>
        <w:left w:val="none" w:sz="0" w:space="0" w:color="auto"/>
        <w:bottom w:val="none" w:sz="0" w:space="0" w:color="auto"/>
        <w:right w:val="none" w:sz="0" w:space="0" w:color="auto"/>
      </w:divBdr>
    </w:div>
    <w:div w:id="207453813">
      <w:bodyDiv w:val="1"/>
      <w:marLeft w:val="0"/>
      <w:marRight w:val="0"/>
      <w:marTop w:val="0"/>
      <w:marBottom w:val="0"/>
      <w:divBdr>
        <w:top w:val="none" w:sz="0" w:space="0" w:color="auto"/>
        <w:left w:val="none" w:sz="0" w:space="0" w:color="auto"/>
        <w:bottom w:val="none" w:sz="0" w:space="0" w:color="auto"/>
        <w:right w:val="none" w:sz="0" w:space="0" w:color="auto"/>
      </w:divBdr>
    </w:div>
    <w:div w:id="209003127">
      <w:bodyDiv w:val="1"/>
      <w:marLeft w:val="0"/>
      <w:marRight w:val="0"/>
      <w:marTop w:val="0"/>
      <w:marBottom w:val="0"/>
      <w:divBdr>
        <w:top w:val="none" w:sz="0" w:space="0" w:color="auto"/>
        <w:left w:val="none" w:sz="0" w:space="0" w:color="auto"/>
        <w:bottom w:val="none" w:sz="0" w:space="0" w:color="auto"/>
        <w:right w:val="none" w:sz="0" w:space="0" w:color="auto"/>
      </w:divBdr>
    </w:div>
    <w:div w:id="221258993">
      <w:bodyDiv w:val="1"/>
      <w:marLeft w:val="0"/>
      <w:marRight w:val="0"/>
      <w:marTop w:val="0"/>
      <w:marBottom w:val="0"/>
      <w:divBdr>
        <w:top w:val="none" w:sz="0" w:space="0" w:color="auto"/>
        <w:left w:val="none" w:sz="0" w:space="0" w:color="auto"/>
        <w:bottom w:val="none" w:sz="0" w:space="0" w:color="auto"/>
        <w:right w:val="none" w:sz="0" w:space="0" w:color="auto"/>
      </w:divBdr>
    </w:div>
    <w:div w:id="260530055">
      <w:bodyDiv w:val="1"/>
      <w:marLeft w:val="0"/>
      <w:marRight w:val="0"/>
      <w:marTop w:val="0"/>
      <w:marBottom w:val="0"/>
      <w:divBdr>
        <w:top w:val="none" w:sz="0" w:space="0" w:color="auto"/>
        <w:left w:val="none" w:sz="0" w:space="0" w:color="auto"/>
        <w:bottom w:val="none" w:sz="0" w:space="0" w:color="auto"/>
        <w:right w:val="none" w:sz="0" w:space="0" w:color="auto"/>
      </w:divBdr>
    </w:div>
    <w:div w:id="270405092">
      <w:bodyDiv w:val="1"/>
      <w:marLeft w:val="0"/>
      <w:marRight w:val="0"/>
      <w:marTop w:val="0"/>
      <w:marBottom w:val="0"/>
      <w:divBdr>
        <w:top w:val="none" w:sz="0" w:space="0" w:color="auto"/>
        <w:left w:val="none" w:sz="0" w:space="0" w:color="auto"/>
        <w:bottom w:val="none" w:sz="0" w:space="0" w:color="auto"/>
        <w:right w:val="none" w:sz="0" w:space="0" w:color="auto"/>
      </w:divBdr>
    </w:div>
    <w:div w:id="276371092">
      <w:bodyDiv w:val="1"/>
      <w:marLeft w:val="0"/>
      <w:marRight w:val="0"/>
      <w:marTop w:val="0"/>
      <w:marBottom w:val="0"/>
      <w:divBdr>
        <w:top w:val="none" w:sz="0" w:space="0" w:color="auto"/>
        <w:left w:val="none" w:sz="0" w:space="0" w:color="auto"/>
        <w:bottom w:val="none" w:sz="0" w:space="0" w:color="auto"/>
        <w:right w:val="none" w:sz="0" w:space="0" w:color="auto"/>
      </w:divBdr>
      <w:divsChild>
        <w:div w:id="664212198">
          <w:marLeft w:val="0"/>
          <w:marRight w:val="0"/>
          <w:marTop w:val="0"/>
          <w:marBottom w:val="0"/>
          <w:divBdr>
            <w:top w:val="none" w:sz="0" w:space="0" w:color="auto"/>
            <w:left w:val="none" w:sz="0" w:space="0" w:color="auto"/>
            <w:bottom w:val="none" w:sz="0" w:space="0" w:color="auto"/>
            <w:right w:val="none" w:sz="0" w:space="0" w:color="auto"/>
          </w:divBdr>
          <w:divsChild>
            <w:div w:id="12467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3051">
      <w:bodyDiv w:val="1"/>
      <w:marLeft w:val="0"/>
      <w:marRight w:val="0"/>
      <w:marTop w:val="0"/>
      <w:marBottom w:val="0"/>
      <w:divBdr>
        <w:top w:val="none" w:sz="0" w:space="0" w:color="auto"/>
        <w:left w:val="none" w:sz="0" w:space="0" w:color="auto"/>
        <w:bottom w:val="none" w:sz="0" w:space="0" w:color="auto"/>
        <w:right w:val="none" w:sz="0" w:space="0" w:color="auto"/>
      </w:divBdr>
    </w:div>
    <w:div w:id="304313696">
      <w:bodyDiv w:val="1"/>
      <w:marLeft w:val="0"/>
      <w:marRight w:val="0"/>
      <w:marTop w:val="0"/>
      <w:marBottom w:val="0"/>
      <w:divBdr>
        <w:top w:val="none" w:sz="0" w:space="0" w:color="auto"/>
        <w:left w:val="none" w:sz="0" w:space="0" w:color="auto"/>
        <w:bottom w:val="none" w:sz="0" w:space="0" w:color="auto"/>
        <w:right w:val="none" w:sz="0" w:space="0" w:color="auto"/>
      </w:divBdr>
    </w:div>
    <w:div w:id="309868372">
      <w:bodyDiv w:val="1"/>
      <w:marLeft w:val="0"/>
      <w:marRight w:val="0"/>
      <w:marTop w:val="0"/>
      <w:marBottom w:val="0"/>
      <w:divBdr>
        <w:top w:val="none" w:sz="0" w:space="0" w:color="auto"/>
        <w:left w:val="none" w:sz="0" w:space="0" w:color="auto"/>
        <w:bottom w:val="none" w:sz="0" w:space="0" w:color="auto"/>
        <w:right w:val="none" w:sz="0" w:space="0" w:color="auto"/>
      </w:divBdr>
    </w:div>
    <w:div w:id="313265063">
      <w:bodyDiv w:val="1"/>
      <w:marLeft w:val="0"/>
      <w:marRight w:val="0"/>
      <w:marTop w:val="0"/>
      <w:marBottom w:val="0"/>
      <w:divBdr>
        <w:top w:val="none" w:sz="0" w:space="0" w:color="auto"/>
        <w:left w:val="none" w:sz="0" w:space="0" w:color="auto"/>
        <w:bottom w:val="none" w:sz="0" w:space="0" w:color="auto"/>
        <w:right w:val="none" w:sz="0" w:space="0" w:color="auto"/>
      </w:divBdr>
    </w:div>
    <w:div w:id="329333391">
      <w:bodyDiv w:val="1"/>
      <w:marLeft w:val="0"/>
      <w:marRight w:val="0"/>
      <w:marTop w:val="0"/>
      <w:marBottom w:val="0"/>
      <w:divBdr>
        <w:top w:val="none" w:sz="0" w:space="0" w:color="auto"/>
        <w:left w:val="none" w:sz="0" w:space="0" w:color="auto"/>
        <w:bottom w:val="none" w:sz="0" w:space="0" w:color="auto"/>
        <w:right w:val="none" w:sz="0" w:space="0" w:color="auto"/>
      </w:divBdr>
    </w:div>
    <w:div w:id="329720653">
      <w:bodyDiv w:val="1"/>
      <w:marLeft w:val="0"/>
      <w:marRight w:val="0"/>
      <w:marTop w:val="0"/>
      <w:marBottom w:val="0"/>
      <w:divBdr>
        <w:top w:val="none" w:sz="0" w:space="0" w:color="auto"/>
        <w:left w:val="none" w:sz="0" w:space="0" w:color="auto"/>
        <w:bottom w:val="none" w:sz="0" w:space="0" w:color="auto"/>
        <w:right w:val="none" w:sz="0" w:space="0" w:color="auto"/>
      </w:divBdr>
    </w:div>
    <w:div w:id="367990285">
      <w:bodyDiv w:val="1"/>
      <w:marLeft w:val="0"/>
      <w:marRight w:val="0"/>
      <w:marTop w:val="0"/>
      <w:marBottom w:val="0"/>
      <w:divBdr>
        <w:top w:val="none" w:sz="0" w:space="0" w:color="auto"/>
        <w:left w:val="none" w:sz="0" w:space="0" w:color="auto"/>
        <w:bottom w:val="none" w:sz="0" w:space="0" w:color="auto"/>
        <w:right w:val="none" w:sz="0" w:space="0" w:color="auto"/>
      </w:divBdr>
    </w:div>
    <w:div w:id="381103496">
      <w:bodyDiv w:val="1"/>
      <w:marLeft w:val="0"/>
      <w:marRight w:val="0"/>
      <w:marTop w:val="0"/>
      <w:marBottom w:val="0"/>
      <w:divBdr>
        <w:top w:val="none" w:sz="0" w:space="0" w:color="auto"/>
        <w:left w:val="none" w:sz="0" w:space="0" w:color="auto"/>
        <w:bottom w:val="none" w:sz="0" w:space="0" w:color="auto"/>
        <w:right w:val="none" w:sz="0" w:space="0" w:color="auto"/>
      </w:divBdr>
    </w:div>
    <w:div w:id="408965343">
      <w:bodyDiv w:val="1"/>
      <w:marLeft w:val="0"/>
      <w:marRight w:val="0"/>
      <w:marTop w:val="0"/>
      <w:marBottom w:val="0"/>
      <w:divBdr>
        <w:top w:val="none" w:sz="0" w:space="0" w:color="auto"/>
        <w:left w:val="none" w:sz="0" w:space="0" w:color="auto"/>
        <w:bottom w:val="none" w:sz="0" w:space="0" w:color="auto"/>
        <w:right w:val="none" w:sz="0" w:space="0" w:color="auto"/>
      </w:divBdr>
    </w:div>
    <w:div w:id="408966855">
      <w:bodyDiv w:val="1"/>
      <w:marLeft w:val="0"/>
      <w:marRight w:val="0"/>
      <w:marTop w:val="0"/>
      <w:marBottom w:val="0"/>
      <w:divBdr>
        <w:top w:val="none" w:sz="0" w:space="0" w:color="auto"/>
        <w:left w:val="none" w:sz="0" w:space="0" w:color="auto"/>
        <w:bottom w:val="none" w:sz="0" w:space="0" w:color="auto"/>
        <w:right w:val="none" w:sz="0" w:space="0" w:color="auto"/>
      </w:divBdr>
    </w:div>
    <w:div w:id="446389554">
      <w:bodyDiv w:val="1"/>
      <w:marLeft w:val="0"/>
      <w:marRight w:val="0"/>
      <w:marTop w:val="0"/>
      <w:marBottom w:val="0"/>
      <w:divBdr>
        <w:top w:val="none" w:sz="0" w:space="0" w:color="auto"/>
        <w:left w:val="none" w:sz="0" w:space="0" w:color="auto"/>
        <w:bottom w:val="none" w:sz="0" w:space="0" w:color="auto"/>
        <w:right w:val="none" w:sz="0" w:space="0" w:color="auto"/>
      </w:divBdr>
    </w:div>
    <w:div w:id="502090849">
      <w:bodyDiv w:val="1"/>
      <w:marLeft w:val="0"/>
      <w:marRight w:val="0"/>
      <w:marTop w:val="0"/>
      <w:marBottom w:val="0"/>
      <w:divBdr>
        <w:top w:val="none" w:sz="0" w:space="0" w:color="auto"/>
        <w:left w:val="none" w:sz="0" w:space="0" w:color="auto"/>
        <w:bottom w:val="none" w:sz="0" w:space="0" w:color="auto"/>
        <w:right w:val="none" w:sz="0" w:space="0" w:color="auto"/>
      </w:divBdr>
    </w:div>
    <w:div w:id="515078277">
      <w:bodyDiv w:val="1"/>
      <w:marLeft w:val="0"/>
      <w:marRight w:val="0"/>
      <w:marTop w:val="0"/>
      <w:marBottom w:val="0"/>
      <w:divBdr>
        <w:top w:val="none" w:sz="0" w:space="0" w:color="auto"/>
        <w:left w:val="none" w:sz="0" w:space="0" w:color="auto"/>
        <w:bottom w:val="none" w:sz="0" w:space="0" w:color="auto"/>
        <w:right w:val="none" w:sz="0" w:space="0" w:color="auto"/>
      </w:divBdr>
    </w:div>
    <w:div w:id="521893171">
      <w:bodyDiv w:val="1"/>
      <w:marLeft w:val="0"/>
      <w:marRight w:val="0"/>
      <w:marTop w:val="0"/>
      <w:marBottom w:val="0"/>
      <w:divBdr>
        <w:top w:val="none" w:sz="0" w:space="0" w:color="auto"/>
        <w:left w:val="none" w:sz="0" w:space="0" w:color="auto"/>
        <w:bottom w:val="none" w:sz="0" w:space="0" w:color="auto"/>
        <w:right w:val="none" w:sz="0" w:space="0" w:color="auto"/>
      </w:divBdr>
    </w:div>
    <w:div w:id="522595185">
      <w:bodyDiv w:val="1"/>
      <w:marLeft w:val="0"/>
      <w:marRight w:val="0"/>
      <w:marTop w:val="0"/>
      <w:marBottom w:val="0"/>
      <w:divBdr>
        <w:top w:val="none" w:sz="0" w:space="0" w:color="auto"/>
        <w:left w:val="none" w:sz="0" w:space="0" w:color="auto"/>
        <w:bottom w:val="none" w:sz="0" w:space="0" w:color="auto"/>
        <w:right w:val="none" w:sz="0" w:space="0" w:color="auto"/>
      </w:divBdr>
    </w:div>
    <w:div w:id="544754298">
      <w:bodyDiv w:val="1"/>
      <w:marLeft w:val="0"/>
      <w:marRight w:val="0"/>
      <w:marTop w:val="0"/>
      <w:marBottom w:val="0"/>
      <w:divBdr>
        <w:top w:val="none" w:sz="0" w:space="0" w:color="auto"/>
        <w:left w:val="none" w:sz="0" w:space="0" w:color="auto"/>
        <w:bottom w:val="none" w:sz="0" w:space="0" w:color="auto"/>
        <w:right w:val="none" w:sz="0" w:space="0" w:color="auto"/>
      </w:divBdr>
    </w:div>
    <w:div w:id="557402138">
      <w:bodyDiv w:val="1"/>
      <w:marLeft w:val="0"/>
      <w:marRight w:val="0"/>
      <w:marTop w:val="0"/>
      <w:marBottom w:val="0"/>
      <w:divBdr>
        <w:top w:val="none" w:sz="0" w:space="0" w:color="auto"/>
        <w:left w:val="none" w:sz="0" w:space="0" w:color="auto"/>
        <w:bottom w:val="none" w:sz="0" w:space="0" w:color="auto"/>
        <w:right w:val="none" w:sz="0" w:space="0" w:color="auto"/>
      </w:divBdr>
    </w:div>
    <w:div w:id="592514630">
      <w:bodyDiv w:val="1"/>
      <w:marLeft w:val="0"/>
      <w:marRight w:val="0"/>
      <w:marTop w:val="0"/>
      <w:marBottom w:val="0"/>
      <w:divBdr>
        <w:top w:val="none" w:sz="0" w:space="0" w:color="auto"/>
        <w:left w:val="none" w:sz="0" w:space="0" w:color="auto"/>
        <w:bottom w:val="none" w:sz="0" w:space="0" w:color="auto"/>
        <w:right w:val="none" w:sz="0" w:space="0" w:color="auto"/>
      </w:divBdr>
    </w:div>
    <w:div w:id="604116676">
      <w:bodyDiv w:val="1"/>
      <w:marLeft w:val="0"/>
      <w:marRight w:val="0"/>
      <w:marTop w:val="0"/>
      <w:marBottom w:val="0"/>
      <w:divBdr>
        <w:top w:val="none" w:sz="0" w:space="0" w:color="auto"/>
        <w:left w:val="none" w:sz="0" w:space="0" w:color="auto"/>
        <w:bottom w:val="none" w:sz="0" w:space="0" w:color="auto"/>
        <w:right w:val="none" w:sz="0" w:space="0" w:color="auto"/>
      </w:divBdr>
    </w:div>
    <w:div w:id="611401867">
      <w:bodyDiv w:val="1"/>
      <w:marLeft w:val="0"/>
      <w:marRight w:val="0"/>
      <w:marTop w:val="0"/>
      <w:marBottom w:val="0"/>
      <w:divBdr>
        <w:top w:val="none" w:sz="0" w:space="0" w:color="auto"/>
        <w:left w:val="none" w:sz="0" w:space="0" w:color="auto"/>
        <w:bottom w:val="none" w:sz="0" w:space="0" w:color="auto"/>
        <w:right w:val="none" w:sz="0" w:space="0" w:color="auto"/>
      </w:divBdr>
    </w:div>
    <w:div w:id="635530780">
      <w:bodyDiv w:val="1"/>
      <w:marLeft w:val="0"/>
      <w:marRight w:val="0"/>
      <w:marTop w:val="0"/>
      <w:marBottom w:val="0"/>
      <w:divBdr>
        <w:top w:val="none" w:sz="0" w:space="0" w:color="auto"/>
        <w:left w:val="none" w:sz="0" w:space="0" w:color="auto"/>
        <w:bottom w:val="none" w:sz="0" w:space="0" w:color="auto"/>
        <w:right w:val="none" w:sz="0" w:space="0" w:color="auto"/>
      </w:divBdr>
    </w:div>
    <w:div w:id="684862019">
      <w:bodyDiv w:val="1"/>
      <w:marLeft w:val="0"/>
      <w:marRight w:val="0"/>
      <w:marTop w:val="0"/>
      <w:marBottom w:val="0"/>
      <w:divBdr>
        <w:top w:val="none" w:sz="0" w:space="0" w:color="auto"/>
        <w:left w:val="none" w:sz="0" w:space="0" w:color="auto"/>
        <w:bottom w:val="none" w:sz="0" w:space="0" w:color="auto"/>
        <w:right w:val="none" w:sz="0" w:space="0" w:color="auto"/>
      </w:divBdr>
    </w:div>
    <w:div w:id="687223098">
      <w:bodyDiv w:val="1"/>
      <w:marLeft w:val="0"/>
      <w:marRight w:val="0"/>
      <w:marTop w:val="0"/>
      <w:marBottom w:val="0"/>
      <w:divBdr>
        <w:top w:val="none" w:sz="0" w:space="0" w:color="auto"/>
        <w:left w:val="none" w:sz="0" w:space="0" w:color="auto"/>
        <w:bottom w:val="none" w:sz="0" w:space="0" w:color="auto"/>
        <w:right w:val="none" w:sz="0" w:space="0" w:color="auto"/>
      </w:divBdr>
      <w:divsChild>
        <w:div w:id="932858099">
          <w:marLeft w:val="0"/>
          <w:marRight w:val="0"/>
          <w:marTop w:val="0"/>
          <w:marBottom w:val="0"/>
          <w:divBdr>
            <w:top w:val="none" w:sz="0" w:space="0" w:color="auto"/>
            <w:left w:val="none" w:sz="0" w:space="0" w:color="auto"/>
            <w:bottom w:val="none" w:sz="0" w:space="0" w:color="auto"/>
            <w:right w:val="none" w:sz="0" w:space="0" w:color="auto"/>
          </w:divBdr>
          <w:divsChild>
            <w:div w:id="31287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3692">
      <w:bodyDiv w:val="1"/>
      <w:marLeft w:val="0"/>
      <w:marRight w:val="0"/>
      <w:marTop w:val="0"/>
      <w:marBottom w:val="0"/>
      <w:divBdr>
        <w:top w:val="none" w:sz="0" w:space="0" w:color="auto"/>
        <w:left w:val="none" w:sz="0" w:space="0" w:color="auto"/>
        <w:bottom w:val="none" w:sz="0" w:space="0" w:color="auto"/>
        <w:right w:val="none" w:sz="0" w:space="0" w:color="auto"/>
      </w:divBdr>
    </w:div>
    <w:div w:id="726883172">
      <w:bodyDiv w:val="1"/>
      <w:marLeft w:val="0"/>
      <w:marRight w:val="0"/>
      <w:marTop w:val="0"/>
      <w:marBottom w:val="0"/>
      <w:divBdr>
        <w:top w:val="none" w:sz="0" w:space="0" w:color="auto"/>
        <w:left w:val="none" w:sz="0" w:space="0" w:color="auto"/>
        <w:bottom w:val="none" w:sz="0" w:space="0" w:color="auto"/>
        <w:right w:val="none" w:sz="0" w:space="0" w:color="auto"/>
      </w:divBdr>
    </w:div>
    <w:div w:id="761923935">
      <w:bodyDiv w:val="1"/>
      <w:marLeft w:val="0"/>
      <w:marRight w:val="0"/>
      <w:marTop w:val="0"/>
      <w:marBottom w:val="0"/>
      <w:divBdr>
        <w:top w:val="none" w:sz="0" w:space="0" w:color="auto"/>
        <w:left w:val="none" w:sz="0" w:space="0" w:color="auto"/>
        <w:bottom w:val="none" w:sz="0" w:space="0" w:color="auto"/>
        <w:right w:val="none" w:sz="0" w:space="0" w:color="auto"/>
      </w:divBdr>
    </w:div>
    <w:div w:id="812911653">
      <w:bodyDiv w:val="1"/>
      <w:marLeft w:val="0"/>
      <w:marRight w:val="0"/>
      <w:marTop w:val="0"/>
      <w:marBottom w:val="0"/>
      <w:divBdr>
        <w:top w:val="none" w:sz="0" w:space="0" w:color="auto"/>
        <w:left w:val="none" w:sz="0" w:space="0" w:color="auto"/>
        <w:bottom w:val="none" w:sz="0" w:space="0" w:color="auto"/>
        <w:right w:val="none" w:sz="0" w:space="0" w:color="auto"/>
      </w:divBdr>
    </w:div>
    <w:div w:id="851064887">
      <w:bodyDiv w:val="1"/>
      <w:marLeft w:val="0"/>
      <w:marRight w:val="0"/>
      <w:marTop w:val="0"/>
      <w:marBottom w:val="0"/>
      <w:divBdr>
        <w:top w:val="none" w:sz="0" w:space="0" w:color="auto"/>
        <w:left w:val="none" w:sz="0" w:space="0" w:color="auto"/>
        <w:bottom w:val="none" w:sz="0" w:space="0" w:color="auto"/>
        <w:right w:val="none" w:sz="0" w:space="0" w:color="auto"/>
      </w:divBdr>
    </w:div>
    <w:div w:id="917135468">
      <w:bodyDiv w:val="1"/>
      <w:marLeft w:val="0"/>
      <w:marRight w:val="0"/>
      <w:marTop w:val="0"/>
      <w:marBottom w:val="0"/>
      <w:divBdr>
        <w:top w:val="none" w:sz="0" w:space="0" w:color="auto"/>
        <w:left w:val="none" w:sz="0" w:space="0" w:color="auto"/>
        <w:bottom w:val="none" w:sz="0" w:space="0" w:color="auto"/>
        <w:right w:val="none" w:sz="0" w:space="0" w:color="auto"/>
      </w:divBdr>
    </w:div>
    <w:div w:id="923493754">
      <w:bodyDiv w:val="1"/>
      <w:marLeft w:val="0"/>
      <w:marRight w:val="0"/>
      <w:marTop w:val="0"/>
      <w:marBottom w:val="0"/>
      <w:divBdr>
        <w:top w:val="none" w:sz="0" w:space="0" w:color="auto"/>
        <w:left w:val="none" w:sz="0" w:space="0" w:color="auto"/>
        <w:bottom w:val="none" w:sz="0" w:space="0" w:color="auto"/>
        <w:right w:val="none" w:sz="0" w:space="0" w:color="auto"/>
      </w:divBdr>
    </w:div>
    <w:div w:id="929048484">
      <w:bodyDiv w:val="1"/>
      <w:marLeft w:val="0"/>
      <w:marRight w:val="0"/>
      <w:marTop w:val="0"/>
      <w:marBottom w:val="0"/>
      <w:divBdr>
        <w:top w:val="none" w:sz="0" w:space="0" w:color="auto"/>
        <w:left w:val="none" w:sz="0" w:space="0" w:color="auto"/>
        <w:bottom w:val="none" w:sz="0" w:space="0" w:color="auto"/>
        <w:right w:val="none" w:sz="0" w:space="0" w:color="auto"/>
      </w:divBdr>
    </w:div>
    <w:div w:id="930359494">
      <w:bodyDiv w:val="1"/>
      <w:marLeft w:val="0"/>
      <w:marRight w:val="0"/>
      <w:marTop w:val="0"/>
      <w:marBottom w:val="0"/>
      <w:divBdr>
        <w:top w:val="none" w:sz="0" w:space="0" w:color="auto"/>
        <w:left w:val="none" w:sz="0" w:space="0" w:color="auto"/>
        <w:bottom w:val="none" w:sz="0" w:space="0" w:color="auto"/>
        <w:right w:val="none" w:sz="0" w:space="0" w:color="auto"/>
      </w:divBdr>
    </w:div>
    <w:div w:id="963536435">
      <w:bodyDiv w:val="1"/>
      <w:marLeft w:val="0"/>
      <w:marRight w:val="0"/>
      <w:marTop w:val="0"/>
      <w:marBottom w:val="0"/>
      <w:divBdr>
        <w:top w:val="none" w:sz="0" w:space="0" w:color="auto"/>
        <w:left w:val="none" w:sz="0" w:space="0" w:color="auto"/>
        <w:bottom w:val="none" w:sz="0" w:space="0" w:color="auto"/>
        <w:right w:val="none" w:sz="0" w:space="0" w:color="auto"/>
      </w:divBdr>
    </w:div>
    <w:div w:id="974028164">
      <w:bodyDiv w:val="1"/>
      <w:marLeft w:val="0"/>
      <w:marRight w:val="0"/>
      <w:marTop w:val="0"/>
      <w:marBottom w:val="0"/>
      <w:divBdr>
        <w:top w:val="none" w:sz="0" w:space="0" w:color="auto"/>
        <w:left w:val="none" w:sz="0" w:space="0" w:color="auto"/>
        <w:bottom w:val="none" w:sz="0" w:space="0" w:color="auto"/>
        <w:right w:val="none" w:sz="0" w:space="0" w:color="auto"/>
      </w:divBdr>
    </w:div>
    <w:div w:id="999118826">
      <w:bodyDiv w:val="1"/>
      <w:marLeft w:val="0"/>
      <w:marRight w:val="0"/>
      <w:marTop w:val="0"/>
      <w:marBottom w:val="0"/>
      <w:divBdr>
        <w:top w:val="none" w:sz="0" w:space="0" w:color="auto"/>
        <w:left w:val="none" w:sz="0" w:space="0" w:color="auto"/>
        <w:bottom w:val="none" w:sz="0" w:space="0" w:color="auto"/>
        <w:right w:val="none" w:sz="0" w:space="0" w:color="auto"/>
      </w:divBdr>
    </w:div>
    <w:div w:id="1007826932">
      <w:bodyDiv w:val="1"/>
      <w:marLeft w:val="0"/>
      <w:marRight w:val="0"/>
      <w:marTop w:val="0"/>
      <w:marBottom w:val="0"/>
      <w:divBdr>
        <w:top w:val="none" w:sz="0" w:space="0" w:color="auto"/>
        <w:left w:val="none" w:sz="0" w:space="0" w:color="auto"/>
        <w:bottom w:val="none" w:sz="0" w:space="0" w:color="auto"/>
        <w:right w:val="none" w:sz="0" w:space="0" w:color="auto"/>
      </w:divBdr>
    </w:div>
    <w:div w:id="1009867650">
      <w:bodyDiv w:val="1"/>
      <w:marLeft w:val="0"/>
      <w:marRight w:val="0"/>
      <w:marTop w:val="0"/>
      <w:marBottom w:val="0"/>
      <w:divBdr>
        <w:top w:val="none" w:sz="0" w:space="0" w:color="auto"/>
        <w:left w:val="none" w:sz="0" w:space="0" w:color="auto"/>
        <w:bottom w:val="none" w:sz="0" w:space="0" w:color="auto"/>
        <w:right w:val="none" w:sz="0" w:space="0" w:color="auto"/>
      </w:divBdr>
    </w:div>
    <w:div w:id="1047796389">
      <w:bodyDiv w:val="1"/>
      <w:marLeft w:val="0"/>
      <w:marRight w:val="0"/>
      <w:marTop w:val="0"/>
      <w:marBottom w:val="0"/>
      <w:divBdr>
        <w:top w:val="none" w:sz="0" w:space="0" w:color="auto"/>
        <w:left w:val="none" w:sz="0" w:space="0" w:color="auto"/>
        <w:bottom w:val="none" w:sz="0" w:space="0" w:color="auto"/>
        <w:right w:val="none" w:sz="0" w:space="0" w:color="auto"/>
      </w:divBdr>
    </w:div>
    <w:div w:id="1060176209">
      <w:bodyDiv w:val="1"/>
      <w:marLeft w:val="0"/>
      <w:marRight w:val="0"/>
      <w:marTop w:val="0"/>
      <w:marBottom w:val="0"/>
      <w:divBdr>
        <w:top w:val="none" w:sz="0" w:space="0" w:color="auto"/>
        <w:left w:val="none" w:sz="0" w:space="0" w:color="auto"/>
        <w:bottom w:val="none" w:sz="0" w:space="0" w:color="auto"/>
        <w:right w:val="none" w:sz="0" w:space="0" w:color="auto"/>
      </w:divBdr>
    </w:div>
    <w:div w:id="1083910736">
      <w:bodyDiv w:val="1"/>
      <w:marLeft w:val="0"/>
      <w:marRight w:val="0"/>
      <w:marTop w:val="0"/>
      <w:marBottom w:val="0"/>
      <w:divBdr>
        <w:top w:val="none" w:sz="0" w:space="0" w:color="auto"/>
        <w:left w:val="none" w:sz="0" w:space="0" w:color="auto"/>
        <w:bottom w:val="none" w:sz="0" w:space="0" w:color="auto"/>
        <w:right w:val="none" w:sz="0" w:space="0" w:color="auto"/>
      </w:divBdr>
      <w:divsChild>
        <w:div w:id="690452767">
          <w:marLeft w:val="0"/>
          <w:marRight w:val="0"/>
          <w:marTop w:val="0"/>
          <w:marBottom w:val="0"/>
          <w:divBdr>
            <w:top w:val="none" w:sz="0" w:space="0" w:color="auto"/>
            <w:left w:val="none" w:sz="0" w:space="0" w:color="auto"/>
            <w:bottom w:val="none" w:sz="0" w:space="0" w:color="auto"/>
            <w:right w:val="none" w:sz="0" w:space="0" w:color="auto"/>
          </w:divBdr>
          <w:divsChild>
            <w:div w:id="92361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0260">
      <w:bodyDiv w:val="1"/>
      <w:marLeft w:val="0"/>
      <w:marRight w:val="0"/>
      <w:marTop w:val="0"/>
      <w:marBottom w:val="0"/>
      <w:divBdr>
        <w:top w:val="none" w:sz="0" w:space="0" w:color="auto"/>
        <w:left w:val="none" w:sz="0" w:space="0" w:color="auto"/>
        <w:bottom w:val="none" w:sz="0" w:space="0" w:color="auto"/>
        <w:right w:val="none" w:sz="0" w:space="0" w:color="auto"/>
      </w:divBdr>
    </w:div>
    <w:div w:id="1195923863">
      <w:bodyDiv w:val="1"/>
      <w:marLeft w:val="0"/>
      <w:marRight w:val="0"/>
      <w:marTop w:val="0"/>
      <w:marBottom w:val="0"/>
      <w:divBdr>
        <w:top w:val="none" w:sz="0" w:space="0" w:color="auto"/>
        <w:left w:val="none" w:sz="0" w:space="0" w:color="auto"/>
        <w:bottom w:val="none" w:sz="0" w:space="0" w:color="auto"/>
        <w:right w:val="none" w:sz="0" w:space="0" w:color="auto"/>
      </w:divBdr>
    </w:div>
    <w:div w:id="1204488005">
      <w:bodyDiv w:val="1"/>
      <w:marLeft w:val="0"/>
      <w:marRight w:val="0"/>
      <w:marTop w:val="0"/>
      <w:marBottom w:val="0"/>
      <w:divBdr>
        <w:top w:val="none" w:sz="0" w:space="0" w:color="auto"/>
        <w:left w:val="none" w:sz="0" w:space="0" w:color="auto"/>
        <w:bottom w:val="none" w:sz="0" w:space="0" w:color="auto"/>
        <w:right w:val="none" w:sz="0" w:space="0" w:color="auto"/>
      </w:divBdr>
    </w:div>
    <w:div w:id="1222057260">
      <w:bodyDiv w:val="1"/>
      <w:marLeft w:val="0"/>
      <w:marRight w:val="0"/>
      <w:marTop w:val="0"/>
      <w:marBottom w:val="0"/>
      <w:divBdr>
        <w:top w:val="none" w:sz="0" w:space="0" w:color="auto"/>
        <w:left w:val="none" w:sz="0" w:space="0" w:color="auto"/>
        <w:bottom w:val="none" w:sz="0" w:space="0" w:color="auto"/>
        <w:right w:val="none" w:sz="0" w:space="0" w:color="auto"/>
      </w:divBdr>
    </w:div>
    <w:div w:id="1225525283">
      <w:bodyDiv w:val="1"/>
      <w:marLeft w:val="0"/>
      <w:marRight w:val="0"/>
      <w:marTop w:val="0"/>
      <w:marBottom w:val="0"/>
      <w:divBdr>
        <w:top w:val="none" w:sz="0" w:space="0" w:color="auto"/>
        <w:left w:val="none" w:sz="0" w:space="0" w:color="auto"/>
        <w:bottom w:val="none" w:sz="0" w:space="0" w:color="auto"/>
        <w:right w:val="none" w:sz="0" w:space="0" w:color="auto"/>
      </w:divBdr>
    </w:div>
    <w:div w:id="1228564447">
      <w:bodyDiv w:val="1"/>
      <w:marLeft w:val="0"/>
      <w:marRight w:val="0"/>
      <w:marTop w:val="0"/>
      <w:marBottom w:val="0"/>
      <w:divBdr>
        <w:top w:val="none" w:sz="0" w:space="0" w:color="auto"/>
        <w:left w:val="none" w:sz="0" w:space="0" w:color="auto"/>
        <w:bottom w:val="none" w:sz="0" w:space="0" w:color="auto"/>
        <w:right w:val="none" w:sz="0" w:space="0" w:color="auto"/>
      </w:divBdr>
    </w:div>
    <w:div w:id="1279219115">
      <w:bodyDiv w:val="1"/>
      <w:marLeft w:val="0"/>
      <w:marRight w:val="0"/>
      <w:marTop w:val="0"/>
      <w:marBottom w:val="0"/>
      <w:divBdr>
        <w:top w:val="none" w:sz="0" w:space="0" w:color="auto"/>
        <w:left w:val="none" w:sz="0" w:space="0" w:color="auto"/>
        <w:bottom w:val="none" w:sz="0" w:space="0" w:color="auto"/>
        <w:right w:val="none" w:sz="0" w:space="0" w:color="auto"/>
      </w:divBdr>
    </w:div>
    <w:div w:id="1303778466">
      <w:bodyDiv w:val="1"/>
      <w:marLeft w:val="0"/>
      <w:marRight w:val="0"/>
      <w:marTop w:val="0"/>
      <w:marBottom w:val="0"/>
      <w:divBdr>
        <w:top w:val="none" w:sz="0" w:space="0" w:color="auto"/>
        <w:left w:val="none" w:sz="0" w:space="0" w:color="auto"/>
        <w:bottom w:val="none" w:sz="0" w:space="0" w:color="auto"/>
        <w:right w:val="none" w:sz="0" w:space="0" w:color="auto"/>
      </w:divBdr>
    </w:div>
    <w:div w:id="1313219676">
      <w:bodyDiv w:val="1"/>
      <w:marLeft w:val="0"/>
      <w:marRight w:val="0"/>
      <w:marTop w:val="0"/>
      <w:marBottom w:val="0"/>
      <w:divBdr>
        <w:top w:val="none" w:sz="0" w:space="0" w:color="auto"/>
        <w:left w:val="none" w:sz="0" w:space="0" w:color="auto"/>
        <w:bottom w:val="none" w:sz="0" w:space="0" w:color="auto"/>
        <w:right w:val="none" w:sz="0" w:space="0" w:color="auto"/>
      </w:divBdr>
    </w:div>
    <w:div w:id="1314332061">
      <w:bodyDiv w:val="1"/>
      <w:marLeft w:val="0"/>
      <w:marRight w:val="0"/>
      <w:marTop w:val="0"/>
      <w:marBottom w:val="0"/>
      <w:divBdr>
        <w:top w:val="none" w:sz="0" w:space="0" w:color="auto"/>
        <w:left w:val="none" w:sz="0" w:space="0" w:color="auto"/>
        <w:bottom w:val="none" w:sz="0" w:space="0" w:color="auto"/>
        <w:right w:val="none" w:sz="0" w:space="0" w:color="auto"/>
      </w:divBdr>
      <w:divsChild>
        <w:div w:id="381296244">
          <w:marLeft w:val="0"/>
          <w:marRight w:val="0"/>
          <w:marTop w:val="0"/>
          <w:marBottom w:val="0"/>
          <w:divBdr>
            <w:top w:val="none" w:sz="0" w:space="0" w:color="auto"/>
            <w:left w:val="none" w:sz="0" w:space="0" w:color="auto"/>
            <w:bottom w:val="none" w:sz="0" w:space="0" w:color="auto"/>
            <w:right w:val="none" w:sz="0" w:space="0" w:color="auto"/>
          </w:divBdr>
          <w:divsChild>
            <w:div w:id="19906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02834">
      <w:bodyDiv w:val="1"/>
      <w:marLeft w:val="0"/>
      <w:marRight w:val="0"/>
      <w:marTop w:val="0"/>
      <w:marBottom w:val="0"/>
      <w:divBdr>
        <w:top w:val="none" w:sz="0" w:space="0" w:color="auto"/>
        <w:left w:val="none" w:sz="0" w:space="0" w:color="auto"/>
        <w:bottom w:val="none" w:sz="0" w:space="0" w:color="auto"/>
        <w:right w:val="none" w:sz="0" w:space="0" w:color="auto"/>
      </w:divBdr>
    </w:div>
    <w:div w:id="1329359970">
      <w:bodyDiv w:val="1"/>
      <w:marLeft w:val="0"/>
      <w:marRight w:val="0"/>
      <w:marTop w:val="0"/>
      <w:marBottom w:val="0"/>
      <w:divBdr>
        <w:top w:val="none" w:sz="0" w:space="0" w:color="auto"/>
        <w:left w:val="none" w:sz="0" w:space="0" w:color="auto"/>
        <w:bottom w:val="none" w:sz="0" w:space="0" w:color="auto"/>
        <w:right w:val="none" w:sz="0" w:space="0" w:color="auto"/>
      </w:divBdr>
    </w:div>
    <w:div w:id="1331786176">
      <w:bodyDiv w:val="1"/>
      <w:marLeft w:val="0"/>
      <w:marRight w:val="0"/>
      <w:marTop w:val="0"/>
      <w:marBottom w:val="0"/>
      <w:divBdr>
        <w:top w:val="none" w:sz="0" w:space="0" w:color="auto"/>
        <w:left w:val="none" w:sz="0" w:space="0" w:color="auto"/>
        <w:bottom w:val="none" w:sz="0" w:space="0" w:color="auto"/>
        <w:right w:val="none" w:sz="0" w:space="0" w:color="auto"/>
      </w:divBdr>
    </w:div>
    <w:div w:id="1344673994">
      <w:bodyDiv w:val="1"/>
      <w:marLeft w:val="0"/>
      <w:marRight w:val="0"/>
      <w:marTop w:val="0"/>
      <w:marBottom w:val="0"/>
      <w:divBdr>
        <w:top w:val="none" w:sz="0" w:space="0" w:color="auto"/>
        <w:left w:val="none" w:sz="0" w:space="0" w:color="auto"/>
        <w:bottom w:val="none" w:sz="0" w:space="0" w:color="auto"/>
        <w:right w:val="none" w:sz="0" w:space="0" w:color="auto"/>
      </w:divBdr>
    </w:div>
    <w:div w:id="1353191431">
      <w:bodyDiv w:val="1"/>
      <w:marLeft w:val="0"/>
      <w:marRight w:val="0"/>
      <w:marTop w:val="0"/>
      <w:marBottom w:val="0"/>
      <w:divBdr>
        <w:top w:val="none" w:sz="0" w:space="0" w:color="auto"/>
        <w:left w:val="none" w:sz="0" w:space="0" w:color="auto"/>
        <w:bottom w:val="none" w:sz="0" w:space="0" w:color="auto"/>
        <w:right w:val="none" w:sz="0" w:space="0" w:color="auto"/>
      </w:divBdr>
    </w:div>
    <w:div w:id="1412315685">
      <w:bodyDiv w:val="1"/>
      <w:marLeft w:val="0"/>
      <w:marRight w:val="0"/>
      <w:marTop w:val="0"/>
      <w:marBottom w:val="0"/>
      <w:divBdr>
        <w:top w:val="none" w:sz="0" w:space="0" w:color="auto"/>
        <w:left w:val="none" w:sz="0" w:space="0" w:color="auto"/>
        <w:bottom w:val="none" w:sz="0" w:space="0" w:color="auto"/>
        <w:right w:val="none" w:sz="0" w:space="0" w:color="auto"/>
      </w:divBdr>
    </w:div>
    <w:div w:id="1451241171">
      <w:bodyDiv w:val="1"/>
      <w:marLeft w:val="0"/>
      <w:marRight w:val="0"/>
      <w:marTop w:val="0"/>
      <w:marBottom w:val="0"/>
      <w:divBdr>
        <w:top w:val="none" w:sz="0" w:space="0" w:color="auto"/>
        <w:left w:val="none" w:sz="0" w:space="0" w:color="auto"/>
        <w:bottom w:val="none" w:sz="0" w:space="0" w:color="auto"/>
        <w:right w:val="none" w:sz="0" w:space="0" w:color="auto"/>
      </w:divBdr>
    </w:div>
    <w:div w:id="1516503843">
      <w:marLeft w:val="0"/>
      <w:marRight w:val="0"/>
      <w:marTop w:val="0"/>
      <w:marBottom w:val="0"/>
      <w:divBdr>
        <w:top w:val="none" w:sz="0" w:space="0" w:color="auto"/>
        <w:left w:val="none" w:sz="0" w:space="0" w:color="auto"/>
        <w:bottom w:val="none" w:sz="0" w:space="0" w:color="auto"/>
        <w:right w:val="none" w:sz="0" w:space="0" w:color="auto"/>
      </w:divBdr>
    </w:div>
    <w:div w:id="1528256226">
      <w:bodyDiv w:val="1"/>
      <w:marLeft w:val="0"/>
      <w:marRight w:val="0"/>
      <w:marTop w:val="0"/>
      <w:marBottom w:val="0"/>
      <w:divBdr>
        <w:top w:val="none" w:sz="0" w:space="0" w:color="auto"/>
        <w:left w:val="none" w:sz="0" w:space="0" w:color="auto"/>
        <w:bottom w:val="none" w:sz="0" w:space="0" w:color="auto"/>
        <w:right w:val="none" w:sz="0" w:space="0" w:color="auto"/>
      </w:divBdr>
    </w:div>
    <w:div w:id="1529635543">
      <w:bodyDiv w:val="1"/>
      <w:marLeft w:val="0"/>
      <w:marRight w:val="0"/>
      <w:marTop w:val="0"/>
      <w:marBottom w:val="0"/>
      <w:divBdr>
        <w:top w:val="none" w:sz="0" w:space="0" w:color="auto"/>
        <w:left w:val="none" w:sz="0" w:space="0" w:color="auto"/>
        <w:bottom w:val="none" w:sz="0" w:space="0" w:color="auto"/>
        <w:right w:val="none" w:sz="0" w:space="0" w:color="auto"/>
      </w:divBdr>
      <w:divsChild>
        <w:div w:id="1261376886">
          <w:marLeft w:val="0"/>
          <w:marRight w:val="0"/>
          <w:marTop w:val="0"/>
          <w:marBottom w:val="0"/>
          <w:divBdr>
            <w:top w:val="none" w:sz="0" w:space="0" w:color="auto"/>
            <w:left w:val="none" w:sz="0" w:space="0" w:color="auto"/>
            <w:bottom w:val="none" w:sz="0" w:space="0" w:color="auto"/>
            <w:right w:val="none" w:sz="0" w:space="0" w:color="auto"/>
          </w:divBdr>
          <w:divsChild>
            <w:div w:id="23895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77870">
      <w:bodyDiv w:val="1"/>
      <w:marLeft w:val="0"/>
      <w:marRight w:val="0"/>
      <w:marTop w:val="0"/>
      <w:marBottom w:val="0"/>
      <w:divBdr>
        <w:top w:val="none" w:sz="0" w:space="0" w:color="auto"/>
        <w:left w:val="none" w:sz="0" w:space="0" w:color="auto"/>
        <w:bottom w:val="none" w:sz="0" w:space="0" w:color="auto"/>
        <w:right w:val="none" w:sz="0" w:space="0" w:color="auto"/>
      </w:divBdr>
    </w:div>
    <w:div w:id="1586644346">
      <w:bodyDiv w:val="1"/>
      <w:marLeft w:val="0"/>
      <w:marRight w:val="0"/>
      <w:marTop w:val="0"/>
      <w:marBottom w:val="0"/>
      <w:divBdr>
        <w:top w:val="none" w:sz="0" w:space="0" w:color="auto"/>
        <w:left w:val="none" w:sz="0" w:space="0" w:color="auto"/>
        <w:bottom w:val="none" w:sz="0" w:space="0" w:color="auto"/>
        <w:right w:val="none" w:sz="0" w:space="0" w:color="auto"/>
      </w:divBdr>
    </w:div>
    <w:div w:id="1704668209">
      <w:bodyDiv w:val="1"/>
      <w:marLeft w:val="0"/>
      <w:marRight w:val="0"/>
      <w:marTop w:val="0"/>
      <w:marBottom w:val="0"/>
      <w:divBdr>
        <w:top w:val="none" w:sz="0" w:space="0" w:color="auto"/>
        <w:left w:val="none" w:sz="0" w:space="0" w:color="auto"/>
        <w:bottom w:val="none" w:sz="0" w:space="0" w:color="auto"/>
        <w:right w:val="none" w:sz="0" w:space="0" w:color="auto"/>
      </w:divBdr>
    </w:div>
    <w:div w:id="1820149635">
      <w:bodyDiv w:val="1"/>
      <w:marLeft w:val="0"/>
      <w:marRight w:val="0"/>
      <w:marTop w:val="0"/>
      <w:marBottom w:val="0"/>
      <w:divBdr>
        <w:top w:val="none" w:sz="0" w:space="0" w:color="auto"/>
        <w:left w:val="none" w:sz="0" w:space="0" w:color="auto"/>
        <w:bottom w:val="none" w:sz="0" w:space="0" w:color="auto"/>
        <w:right w:val="none" w:sz="0" w:space="0" w:color="auto"/>
      </w:divBdr>
    </w:div>
    <w:div w:id="1832864178">
      <w:bodyDiv w:val="1"/>
      <w:marLeft w:val="0"/>
      <w:marRight w:val="0"/>
      <w:marTop w:val="0"/>
      <w:marBottom w:val="0"/>
      <w:divBdr>
        <w:top w:val="none" w:sz="0" w:space="0" w:color="auto"/>
        <w:left w:val="none" w:sz="0" w:space="0" w:color="auto"/>
        <w:bottom w:val="none" w:sz="0" w:space="0" w:color="auto"/>
        <w:right w:val="none" w:sz="0" w:space="0" w:color="auto"/>
      </w:divBdr>
    </w:div>
    <w:div w:id="1856377963">
      <w:bodyDiv w:val="1"/>
      <w:marLeft w:val="0"/>
      <w:marRight w:val="0"/>
      <w:marTop w:val="0"/>
      <w:marBottom w:val="0"/>
      <w:divBdr>
        <w:top w:val="none" w:sz="0" w:space="0" w:color="auto"/>
        <w:left w:val="none" w:sz="0" w:space="0" w:color="auto"/>
        <w:bottom w:val="none" w:sz="0" w:space="0" w:color="auto"/>
        <w:right w:val="none" w:sz="0" w:space="0" w:color="auto"/>
      </w:divBdr>
    </w:div>
    <w:div w:id="1857428426">
      <w:bodyDiv w:val="1"/>
      <w:marLeft w:val="0"/>
      <w:marRight w:val="0"/>
      <w:marTop w:val="0"/>
      <w:marBottom w:val="0"/>
      <w:divBdr>
        <w:top w:val="none" w:sz="0" w:space="0" w:color="auto"/>
        <w:left w:val="none" w:sz="0" w:space="0" w:color="auto"/>
        <w:bottom w:val="none" w:sz="0" w:space="0" w:color="auto"/>
        <w:right w:val="none" w:sz="0" w:space="0" w:color="auto"/>
      </w:divBdr>
    </w:div>
    <w:div w:id="1869678567">
      <w:bodyDiv w:val="1"/>
      <w:marLeft w:val="0"/>
      <w:marRight w:val="0"/>
      <w:marTop w:val="0"/>
      <w:marBottom w:val="0"/>
      <w:divBdr>
        <w:top w:val="none" w:sz="0" w:space="0" w:color="auto"/>
        <w:left w:val="none" w:sz="0" w:space="0" w:color="auto"/>
        <w:bottom w:val="none" w:sz="0" w:space="0" w:color="auto"/>
        <w:right w:val="none" w:sz="0" w:space="0" w:color="auto"/>
      </w:divBdr>
    </w:div>
    <w:div w:id="1870340646">
      <w:bodyDiv w:val="1"/>
      <w:marLeft w:val="0"/>
      <w:marRight w:val="0"/>
      <w:marTop w:val="0"/>
      <w:marBottom w:val="0"/>
      <w:divBdr>
        <w:top w:val="none" w:sz="0" w:space="0" w:color="auto"/>
        <w:left w:val="none" w:sz="0" w:space="0" w:color="auto"/>
        <w:bottom w:val="none" w:sz="0" w:space="0" w:color="auto"/>
        <w:right w:val="none" w:sz="0" w:space="0" w:color="auto"/>
      </w:divBdr>
    </w:div>
    <w:div w:id="1879973383">
      <w:bodyDiv w:val="1"/>
      <w:marLeft w:val="0"/>
      <w:marRight w:val="0"/>
      <w:marTop w:val="0"/>
      <w:marBottom w:val="0"/>
      <w:divBdr>
        <w:top w:val="none" w:sz="0" w:space="0" w:color="auto"/>
        <w:left w:val="none" w:sz="0" w:space="0" w:color="auto"/>
        <w:bottom w:val="none" w:sz="0" w:space="0" w:color="auto"/>
        <w:right w:val="none" w:sz="0" w:space="0" w:color="auto"/>
      </w:divBdr>
    </w:div>
    <w:div w:id="1908832124">
      <w:bodyDiv w:val="1"/>
      <w:marLeft w:val="0"/>
      <w:marRight w:val="0"/>
      <w:marTop w:val="0"/>
      <w:marBottom w:val="0"/>
      <w:divBdr>
        <w:top w:val="none" w:sz="0" w:space="0" w:color="auto"/>
        <w:left w:val="none" w:sz="0" w:space="0" w:color="auto"/>
        <w:bottom w:val="none" w:sz="0" w:space="0" w:color="auto"/>
        <w:right w:val="none" w:sz="0" w:space="0" w:color="auto"/>
      </w:divBdr>
    </w:div>
    <w:div w:id="1930917787">
      <w:bodyDiv w:val="1"/>
      <w:marLeft w:val="0"/>
      <w:marRight w:val="0"/>
      <w:marTop w:val="0"/>
      <w:marBottom w:val="0"/>
      <w:divBdr>
        <w:top w:val="none" w:sz="0" w:space="0" w:color="auto"/>
        <w:left w:val="none" w:sz="0" w:space="0" w:color="auto"/>
        <w:bottom w:val="none" w:sz="0" w:space="0" w:color="auto"/>
        <w:right w:val="none" w:sz="0" w:space="0" w:color="auto"/>
      </w:divBdr>
    </w:div>
    <w:div w:id="1964923635">
      <w:bodyDiv w:val="1"/>
      <w:marLeft w:val="0"/>
      <w:marRight w:val="0"/>
      <w:marTop w:val="0"/>
      <w:marBottom w:val="0"/>
      <w:divBdr>
        <w:top w:val="none" w:sz="0" w:space="0" w:color="auto"/>
        <w:left w:val="none" w:sz="0" w:space="0" w:color="auto"/>
        <w:bottom w:val="none" w:sz="0" w:space="0" w:color="auto"/>
        <w:right w:val="none" w:sz="0" w:space="0" w:color="auto"/>
      </w:divBdr>
    </w:div>
    <w:div w:id="2006321173">
      <w:bodyDiv w:val="1"/>
      <w:marLeft w:val="0"/>
      <w:marRight w:val="0"/>
      <w:marTop w:val="0"/>
      <w:marBottom w:val="0"/>
      <w:divBdr>
        <w:top w:val="none" w:sz="0" w:space="0" w:color="auto"/>
        <w:left w:val="none" w:sz="0" w:space="0" w:color="auto"/>
        <w:bottom w:val="none" w:sz="0" w:space="0" w:color="auto"/>
        <w:right w:val="none" w:sz="0" w:space="0" w:color="auto"/>
      </w:divBdr>
    </w:div>
    <w:div w:id="2007779289">
      <w:bodyDiv w:val="1"/>
      <w:marLeft w:val="0"/>
      <w:marRight w:val="0"/>
      <w:marTop w:val="0"/>
      <w:marBottom w:val="0"/>
      <w:divBdr>
        <w:top w:val="none" w:sz="0" w:space="0" w:color="auto"/>
        <w:left w:val="none" w:sz="0" w:space="0" w:color="auto"/>
        <w:bottom w:val="none" w:sz="0" w:space="0" w:color="auto"/>
        <w:right w:val="none" w:sz="0" w:space="0" w:color="auto"/>
      </w:divBdr>
    </w:div>
    <w:div w:id="2014139347">
      <w:bodyDiv w:val="1"/>
      <w:marLeft w:val="0"/>
      <w:marRight w:val="0"/>
      <w:marTop w:val="0"/>
      <w:marBottom w:val="0"/>
      <w:divBdr>
        <w:top w:val="none" w:sz="0" w:space="0" w:color="auto"/>
        <w:left w:val="none" w:sz="0" w:space="0" w:color="auto"/>
        <w:bottom w:val="none" w:sz="0" w:space="0" w:color="auto"/>
        <w:right w:val="none" w:sz="0" w:space="0" w:color="auto"/>
      </w:divBdr>
    </w:div>
    <w:div w:id="2028872179">
      <w:bodyDiv w:val="1"/>
      <w:marLeft w:val="0"/>
      <w:marRight w:val="0"/>
      <w:marTop w:val="0"/>
      <w:marBottom w:val="0"/>
      <w:divBdr>
        <w:top w:val="none" w:sz="0" w:space="0" w:color="auto"/>
        <w:left w:val="none" w:sz="0" w:space="0" w:color="auto"/>
        <w:bottom w:val="none" w:sz="0" w:space="0" w:color="auto"/>
        <w:right w:val="none" w:sz="0" w:space="0" w:color="auto"/>
      </w:divBdr>
    </w:div>
    <w:div w:id="2041273659">
      <w:bodyDiv w:val="1"/>
      <w:marLeft w:val="0"/>
      <w:marRight w:val="0"/>
      <w:marTop w:val="0"/>
      <w:marBottom w:val="0"/>
      <w:divBdr>
        <w:top w:val="none" w:sz="0" w:space="0" w:color="auto"/>
        <w:left w:val="none" w:sz="0" w:space="0" w:color="auto"/>
        <w:bottom w:val="none" w:sz="0" w:space="0" w:color="auto"/>
        <w:right w:val="none" w:sz="0" w:space="0" w:color="auto"/>
      </w:divBdr>
    </w:div>
    <w:div w:id="2120643423">
      <w:bodyDiv w:val="1"/>
      <w:marLeft w:val="0"/>
      <w:marRight w:val="0"/>
      <w:marTop w:val="0"/>
      <w:marBottom w:val="0"/>
      <w:divBdr>
        <w:top w:val="none" w:sz="0" w:space="0" w:color="auto"/>
        <w:left w:val="none" w:sz="0" w:space="0" w:color="auto"/>
        <w:bottom w:val="none" w:sz="0" w:space="0" w:color="auto"/>
        <w:right w:val="none" w:sz="0" w:space="0" w:color="auto"/>
      </w:divBdr>
    </w:div>
    <w:div w:id="2134247376">
      <w:bodyDiv w:val="1"/>
      <w:marLeft w:val="0"/>
      <w:marRight w:val="0"/>
      <w:marTop w:val="0"/>
      <w:marBottom w:val="0"/>
      <w:divBdr>
        <w:top w:val="none" w:sz="0" w:space="0" w:color="auto"/>
        <w:left w:val="none" w:sz="0" w:space="0" w:color="auto"/>
        <w:bottom w:val="none" w:sz="0" w:space="0" w:color="auto"/>
        <w:right w:val="none" w:sz="0" w:space="0" w:color="auto"/>
      </w:divBdr>
    </w:div>
    <w:div w:id="2140760444">
      <w:bodyDiv w:val="1"/>
      <w:marLeft w:val="0"/>
      <w:marRight w:val="0"/>
      <w:marTop w:val="0"/>
      <w:marBottom w:val="0"/>
      <w:divBdr>
        <w:top w:val="none" w:sz="0" w:space="0" w:color="auto"/>
        <w:left w:val="none" w:sz="0" w:space="0" w:color="auto"/>
        <w:bottom w:val="none" w:sz="0" w:space="0" w:color="auto"/>
        <w:right w:val="none" w:sz="0" w:space="0" w:color="auto"/>
      </w:divBdr>
    </w:div>
    <w:div w:id="214279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Hom</b:Tag>
    <b:SourceType>Film</b:SourceType>
    <b:Guid>{E7D4805D-03BF-4AE3-B59F-713E10AB6B5B}</b:Guid>
    <b:Title>27 The Line: Resdents' Bill of Rights</b:Title>
    <b:Author>
      <b:Director>
        <b:NameList>
          <b:Person>
            <b:Last>Regional Municipality of Durham</b:Last>
            <b:First>Long-Term</b:First>
            <b:Middle>Care and Services for Seniors</b:Middle>
          </b:Person>
        </b:NameList>
      </b:Director>
    </b:Author>
    <b:Year>2011</b:Year>
    <b:RefOrder>8</b:RefOrder>
  </b:Source>
  <b:Source>
    <b:Tag>Reg13</b:Tag>
    <b:SourceType>Book</b:SourceType>
    <b:Guid>{B342C9E8-C7B3-4DAB-99CB-E3CF85996227}</b:Guid>
    <b:Title>27: Residents' Bill of Rights Facilitator Discussion Guide</b:Title>
    <b:Year>2013</b:Year>
    <b:Author>
      <b:Author>
        <b:Corporate>Regional Municipality of Durham, Long-Term Care and Services for Seniors</b:Corporate>
      </b:Author>
    </b:Author>
    <b:RefOrder>9</b:RefOrder>
  </b:Source>
  <b:Source xmlns:b="http://schemas.openxmlformats.org/officeDocument/2006/bibliography">
    <b:Tag>Ont07</b:Tag>
    <b:SourceType>Misc</b:SourceType>
    <b:Guid>{A889FC23-51A0-48CE-8306-88016CFE4017}</b:Guid>
    <b:Title>Residents' Bill of Rights</b:Title>
    <b:Year>2007</b:Year>
    <b:Author>
      <b:Author>
        <b:Corporate>Ontario Government</b:Corporate>
      </b:Author>
    </b:Author>
    <b:PublicationTitle>Long-Term Care Homes Act</b:PublicationTitle>
    <b:RefOrder>10</b:RefOrder>
  </b:Source>
  <b:Source>
    <b:Tag>Ont13</b:Tag>
    <b:SourceType>Misc</b:SourceType>
    <b:Guid>{012E8EAE-A296-4E74-9C5B-F9309C1FFF0C}</b:Guid>
    <b:Author>
      <b:Author>
        <b:Corporate>Ontario Association of Residents' Councils</b:Corporate>
      </b:Author>
    </b:Author>
    <b:Title>Supporting Your Home’s Residents’ Council: A Resource Guide for Residents’ Council Leadership and Staff Assistants</b:Title>
    <b:Year>2013</b:Year>
    <b:RefOrder>11</b:RefOrder>
  </b:Source>
  <b:Source>
    <b:Tag>Pio14</b:Tag>
    <b:SourceType>InternetSite</b:SourceType>
    <b:Guid>{F32E5792-0BFC-4A17-859E-99271BE450D6}</b:Guid>
    <b:Title>Culture Change</b:Title>
    <b:Year>2014</b:Year>
    <b:Author>
      <b:Author>
        <b:Corporate>Pioneer Network</b:Corporate>
      </b:Author>
    </b:Author>
    <b:InternetSiteTitle>Pioneer Network</b:InternetSiteTitle>
    <b:URL>http://www.pioneernetwork.net/</b:URL>
    <b:RefOrder>12</b:RefOrder>
  </b:Source>
  <b:Source>
    <b:Tag>Mal75</b:Tag>
    <b:SourceType>Book</b:SourceType>
    <b:Guid>{D7722B34-7CA0-47A4-9B36-E772856DAB0D}</b:Guid>
    <b:Title>Self-Directed Learning A Guide For Learners and Teacher</b:Title>
    <b:Year>1975</b:Year>
    <b:Author>
      <b:Author>
        <b:NameList>
          <b:Person>
            <b:Last>Knowles</b:Last>
            <b:First>Malcolm</b:First>
          </b:Person>
        </b:NameList>
      </b:Author>
    </b:Author>
    <b:City>Chicago</b:City>
    <b:Publisher>Follett Publishing Company</b:Publisher>
    <b:RefOrder>13</b:RefOrder>
  </b:Source>
  <b:Source>
    <b:Tag>Mag97</b:Tag>
    <b:SourceType>Book</b:SourceType>
    <b:Guid>{236344AE-05D9-4CB2-8DF4-1BDCE56F022B}</b:Guid>
    <b:Author>
      <b:Author>
        <b:NameList>
          <b:Person>
            <b:Last>Mager</b:Last>
            <b:First>Robert</b:First>
            <b:Middle>F.</b:Middle>
          </b:Person>
        </b:NameList>
      </b:Author>
    </b:Author>
    <b:Title>Preparing Instructional Objectives: A Critical Tool in the Development of Effective Instruction</b:Title>
    <b:Year>1997</b:Year>
    <b:City>Atlanta</b:City>
    <b:Publisher>The Center for Effective Performance</b:Publisher>
    <b:RefOrder>14</b:RefOrder>
  </b:Source>
  <b:Source>
    <b:Tag>Dav99</b:Tag>
    <b:SourceType>Misc</b:SourceType>
    <b:Guid>{124DFDCF-02F4-4D64-A1BD-99DFE8C28113}</b:Guid>
    <b:Title>Learning Style Inventory: Version 3</b:Title>
    <b:Year>1999</b:Year>
    <b:Publisher>Hay/McBer</b:Publisher>
    <b:Author>
      <b:Author>
        <b:NameList>
          <b:Person>
            <b:Last>Kolb</b:Last>
            <b:First>David</b:First>
            <b:Middle>A.</b:Middle>
          </b:Person>
        </b:NameList>
      </b:Author>
    </b:Author>
    <b:RefOrder>15</b:RefOrder>
  </b:Source>
  <b:Source>
    <b:Tag>Kea03</b:Tag>
    <b:SourceType>Misc</b:SourceType>
    <b:Guid>{BB7B3E3A-6133-4CE2-87C0-9FDDAB1F1516}</b:Guid>
    <b:Author>
      <b:Author>
        <b:NameList>
          <b:Person>
            <b:Last>Keane</b:Last>
            <b:First>Bill</b:First>
          </b:Person>
        </b:NameList>
      </b:Author>
    </b:Author>
    <b:Title>The Learning Circle in Culture Change, Why Use It?</b:Title>
    <b:Year>2003</b:Year>
    <b:RefOrder>16</b:RefOrder>
  </b:Source>
  <b:Source>
    <b:Tag>Act01</b:Tag>
    <b:SourceType>Misc</b:SourceType>
    <b:Guid>{22107A7C-CA17-4935-AF94-E86BB66C2F6E}</b:Guid>
    <b:Author>
      <b:Author>
        <b:Corporate>Action Pact, Inc.</b:Corporate>
      </b:Author>
    </b:Author>
    <b:Title>The Learning Circle</b:Title>
    <b:Year>2001</b:Year>
    <b:Publisher>Action Pact, Inc.</b:Publisher>
    <b:URL>www.culturechangenow.com</b:URL>
    <b:RefOrder>17</b:RefOrder>
  </b:Source>
  <b:Source>
    <b:Tag>NHS09</b:Tag>
    <b:SourceType>Misc</b:SourceType>
    <b:Guid>{D5AFB721-8020-4FD0-B222-A05CF69BD5BB}</b:Guid>
    <b:Author>
      <b:Author>
        <b:Corporate>NHS Institute for Innovation and Improvement</b:Corporate>
      </b:Author>
    </b:Author>
    <b:Title>Observation: Through the Eyes of…</b:Title>
    <b:Year>2009</b:Year>
    <b:Publisher>NHS Institute for Innovation and Improvement</b:Publisher>
    <b:Medium>Film, Cards, Booklet</b:Medium>
    <b:RefOrder>18</b:RefOrder>
  </b:Source>
  <b:Source>
    <b:Tag>Com11</b:Tag>
    <b:SourceType>Misc</b:SourceType>
    <b:Guid>{943EC3D3-B5A3-49EF-A4D5-C6AEF9610B56}</b:Guid>
    <b:Author>
      <b:Author>
        <b:Corporate>Community Legal Education Ontario</b:Corporate>
      </b:Author>
    </b:Author>
    <b:Title>Every Resident - Bill of Rights for people who live in Ontario long-term care homes</b:Title>
    <b:Year>2011</b:Year>
    <b:Month>December</b:Month>
    <b:Publisher>Community Legal Education Ontario</b:Publisher>
    <b:RefOrder>19</b:RefOrder>
  </b:Source>
  <b:Source>
    <b:Tag>NHS091</b:Tag>
    <b:SourceType>Misc</b:SourceType>
    <b:Guid>{29BBB49A-1B7B-4A4F-95CB-7B41754909D8}</b:Guid>
    <b:Author>
      <b:Author>
        <b:Corporate>NHS Institute for Innovation and Improvement</b:Corporate>
      </b:Author>
    </b:Author>
    <b:Title>The Experience Based Design Approach: Using patient and staff experience to design better healthcare services</b:Title>
    <b:Year>2009</b:Year>
    <b:Publisher>NHS Institute for Innovation and Improvement</b:Publisher>
    <b:RefOrder>20</b:RefOrder>
  </b:Source>
  <b:Source>
    <b:Tag>Sin12</b:Tag>
    <b:SourceType>Report</b:SourceType>
    <b:Guid>{651077C8-A4C4-43C6-A438-C741A280B61F}</b:Guid>
    <b:Title>Living Longer, Living Well, Report Submitted to the Minister of Health and Long-Term Care and the Minister Responsible for Seniors on recommendations to Inform a Seniors Strategy for Ontario</b:Title>
    <b:Year>2012</b:Year>
    <b:City>Toronto</b:City>
    <b:Author>
      <b:Author>
        <b:NameList>
          <b:Person>
            <b:Last>Sinha</b:Last>
            <b:First>Dr.</b:First>
            <b:Middle>Simar K.</b:Middle>
          </b:Person>
        </b:NameList>
      </b:Author>
    </b:Author>
    <b:URL>http://www.health.gov.on.ca/en/common/ministry/publications/reports/seniors_strategy/docs/seniors_strategy_report.pdf</b:URL>
    <b:RefOrder>21</b:RefOrder>
  </b:Source>
  <b:Source>
    <b:Tag>Min09</b:Tag>
    <b:SourceType>Misc</b:SourceType>
    <b:Guid>{B396B732-D522-431E-8F43-5104A49EE999}</b:Guid>
    <b:Title>Brainstorming Tool Kit</b:Title>
    <b:Year>2009</b:Year>
    <b:Publisher>MindTools</b:Publisher>
    <b:Author>
      <b:Author>
        <b:Corporate>Mind Tools</b:Corporate>
      </b:Author>
    </b:Author>
    <b:URL>http://www.mindtools.com/brainstm.html</b:URL>
    <b:RefOrder>22</b:RefOrder>
  </b:Source>
  <b:Source>
    <b:Tag>Kwi14</b:Tag>
    <b:SourceType>InternetSite</b:SourceType>
    <b:Guid>{72CE4D99-68AE-4202-BBDB-E43C69A3BBDC}</b:Guid>
    <b:Title>Free International Etiquette Guides, Country Profiles - Global Guide to Culture, Customs and Etiquette</b:Title>
    <b:Author>
      <b:Author>
        <b:NameList>
          <b:Person>
            <b:Last>Kwintessential</b:Last>
          </b:Person>
        </b:NameList>
      </b:Author>
    </b:Author>
    <b:URL> http://www.kwintessential.co.uk/resources/country-profiles.html</b:URL>
    <b:YearAccessed>2014</b:YearAccessed>
    <b:RefOrder>23</b:RefOrder>
  </b:Source>
  <b:Source>
    <b:Tag>Jam95</b:Tag>
    <b:SourceType>Book</b:SourceType>
    <b:Guid>{3652A5BC-7B0F-4962-A32A-6872A8D4E42C}</b:Guid>
    <b:Title>Basic Sociology, A Canadian Introduction</b:Title>
    <b:Year>1995</b:Year>
    <b:Author>
      <b:Author>
        <b:NameList>
          <b:Person>
            <b:Last>Teevan</b:Last>
            <b:First>James</b:First>
            <b:Middle>J.</b:Middle>
          </b:Person>
          <b:Person>
            <b:Last>Hewitt</b:Last>
            <b:First>W.</b:First>
            <b:Middle>E.</b:Middle>
          </b:Person>
        </b:NameList>
      </b:Author>
    </b:Author>
    <b:City>Toronto</b:City>
    <b:Publisher>Prentice-Hall Canada Inc.</b:Publisher>
    <b:RefOrder>24</b:RefOrder>
  </b:Source>
  <b:Source>
    <b:Tag>Uni48</b:Tag>
    <b:SourceType>Misc</b:SourceType>
    <b:Guid>{74B3F43A-63EF-403F-BD62-224B2F2FD3E4}</b:Guid>
    <b:Title>The Universal Declaration of Human Rights</b:Title>
    <b:Year>1948</b:Year>
    <b:Author>
      <b:Author>
        <b:Corporate>United Nations General Assembly</b:Corporate>
      </b:Author>
    </b:Author>
    <b:DayAccessed>2014</b:DayAccessed>
    <b:URL>http://www.un.org/en/documents/udhr/</b:URL>
    <b:RefOrder>25</b:RefOrder>
  </b:Source>
  <b:Source>
    <b:Tag>Eli13</b:Tag>
    <b:SourceType>JournalArticle</b:SourceType>
    <b:Guid>{B250C0D2-5786-41F8-9D4C-7014E9090285}</b:Guid>
    <b:Author>
      <b:Author>
        <b:NameList>
          <b:Person>
            <b:Last>Eliiot</b:Last>
            <b:First>Amy</b:First>
          </b:Person>
          <b:Person>
            <b:Last>Cohen</b:Last>
            <b:Middle>W.</b:Middle>
            <b:First>Lauren</b:First>
          </b:Person>
          <b:Person>
            <b:Last>Reed</b:Last>
            <b:First>David</b:First>
          </b:Person>
          <b:Person>
            <b:Last>Nolet</b:Last>
            <b:First>Kimberly</b:First>
          </b:Person>
        </b:NameList>
      </b:Author>
    </b:Author>
    <b:Title>A "Recipe" for Culture Change? Findings From the THRIVE Survey of Cuture Change Adopters</b:Title>
    <b:JournalName>The Gerontologist</b:JournalName>
    <b:Year>2013</b:Year>
    <b:Pages>S17-S24</b:Pages>
    <b:RefOrder>26</b:RefOrder>
  </b:Source>
  <b:Source>
    <b:Tag>Coh12</b:Tag>
    <b:SourceType>JournalArticle</b:SourceType>
    <b:Guid>{A5E43679-F8E5-49BE-84B1-786367CB0652}</b:Guid>
    <b:Title>Law: Whistleblowing in the Public Sector a Balance of Rights and Interests</b:Title>
    <b:Year>2012</b:Year>
    <b:Author>
      <b:Author>
        <b:NameList>
          <b:Person>
            <b:Last>Cohen-Lyons</b:Last>
            <b:First>Joseph</b:First>
          </b:Person>
        </b:NameList>
      </b:Author>
    </b:Author>
    <b:JournalName>Public Sector Digest</b:JournalName>
    <b:Pages>16-18</b:Pages>
    <b:Volume>Spring</b:Volume>
    <b:RefOrder>7</b:RefOrder>
  </b:Source>
  <b:Source>
    <b:Tag>Sur01</b:Tag>
    <b:SourceType>Misc</b:SourceType>
    <b:Guid>{E6F75A29-66AD-410E-8ACF-847B48D79653}</b:Guid>
    <b:Author>
      <b:Author>
        <b:NameList>
          <b:Person>
            <b:Last>Sura</b:Last>
            <b:First>R.</b:First>
          </b:Person>
          <b:Person>
            <b:Last>Siders</b:Last>
            <b:First>R.</b:First>
            <b:Middle>A.</b:Middle>
          </b:Person>
          <b:Person>
            <b:Last>Dannefer</b:Last>
            <b:First>D.</b:First>
          </b:Person>
        </b:NameList>
      </b:Author>
    </b:Author>
    <b:Title>Culture Change in Long-term Care: Participatory Action Research and the Role of the Resident</b:Title>
    <b:PublicationTitle>The Gerontologist</b:PublicationTitle>
    <b:Year>2001</b:Year>
    <b:Month>April</b:Month>
    <b:Pages>212-225</b:Pages>
    <b:Volume>51(2)</b:Volume>
    <b:RefOrder>1</b:RefOrder>
  </b:Source>
  <b:Source>
    <b:Tag>Mernd</b:Tag>
    <b:SourceType>InternetSite</b:SourceType>
    <b:Guid>{828DD302-F3E2-4B0B-9AAC-540BF6CAC8F0}</b:Guid>
    <b:Author>
      <b:Author>
        <b:Corporate>Merriam Webster</b:Corporate>
      </b:Author>
    </b:Author>
    <b:Title>Facilitator</b:Title>
    <b:Year>n.d.</b:Year>
    <b:InternetSiteTitle>on line dictionary</b:InternetSiteTitle>
    <b:URL>http://www.merriam-webster.com/dictionary/facilitator</b:URL>
    <b:RefOrder>27</b:RefOrder>
  </b:Source>
  <b:Source>
    <b:Tag>Kun00</b:Tag>
    <b:SourceType>JournalArticle</b:SourceType>
    <b:Guid>{E069BDD1-F79C-4A5B-9967-46C683E81288}</b:Guid>
    <b:Title>A Case for Story-Telling: Honoring the Final Journey</b:Title>
    <b:Year>2000</b:Year>
    <b:Month>September</b:Month>
    <b:Author>
      <b:Author>
        <b:NameList>
          <b:Person>
            <b:Last>Kunzman</b:Last>
            <b:First>Lucy</b:First>
          </b:Person>
        </b:NameList>
      </b:Author>
    </b:Author>
    <b:JournalName>Clinical Nurse Specialist</b:JournalName>
    <b:Pages>209</b:Pages>
    <b:Volume>14</b:Volume>
    <b:Issue>5</b:Issue>
    <b:RefOrder>28</b:RefOrder>
  </b:Source>
  <b:Source>
    <b:Tag>Bec</b:Tag>
    <b:SourceType>ConferenceProceedings</b:SourceType>
    <b:Guid>{A999CD22-01C1-4394-9DEA-F4AE7F18E818}</b:Guid>
    <b:Title>One Step Further in Resident Centered Care: Elders Making the Final Decision in Staff Hiring</b:Title>
    <b:Author>
      <b:Author>
        <b:NameList>
          <b:Person>
            <b:Last>Haldorson</b:Last>
            <b:First>Becky</b:First>
          </b:Person>
        </b:NameList>
      </b:Author>
    </b:Author>
    <b:ConferenceName>Pioneer Network Conference</b:ConferenceName>
    <b:RefOrder>29</b:RefOrder>
  </b:Source>
  <b:Source>
    <b:Tag>Tho96</b:Tag>
    <b:SourceType>Book</b:SourceType>
    <b:Guid>{B5084DA7-2BDF-4D41-8EE1-A8570F946AB1}</b:Guid>
    <b:Title>Life worth living : how someone you love can still enjoy life in a nursing home : the Eden alternative in action</b:Title>
    <b:Year>1996</b:Year>
    <b:City>Acton</b:City>
    <b:Publisher> VanderWyk &amp; Burnham</b:Publisher>
    <b:Author>
      <b:Author>
        <b:NameList>
          <b:Person>
            <b:Last>Thomas</b:Last>
            <b:First>William</b:First>
            <b:Middle>H.</b:Middle>
          </b:Person>
        </b:NameList>
      </b:Author>
    </b:Author>
    <b:RefOrder>2</b:RefOrder>
  </b:Source>
  <b:Source>
    <b:Tag>Dec85</b:Tag>
    <b:SourceType>JournalArticle</b:SourceType>
    <b:Guid>{3DAFFF47-2727-4171-8D42-722606D10DF6}</b:Guid>
    <b:Author>
      <b:Author>
        <b:NameList>
          <b:Person>
            <b:Last>Deci</b:Last>
            <b:First>E.</b:First>
            <b:Middle>L.</b:Middle>
          </b:Person>
          <b:Person>
            <b:Last>Ryan</b:Last>
            <b:First>R.</b:First>
            <b:Middle>M.</b:Middle>
          </b:Person>
        </b:NameList>
      </b:Author>
    </b:Author>
    <b:Title>Intrinsic motivation and self-determination in human behavior</b:Title>
    <b:Year>1985</b:Year>
    <b:JournalName>Plenum</b:JournalName>
    <b:RefOrder>3</b:RefOrder>
  </b:Source>
  <b:Source>
    <b:Tag>Que</b:Tag>
    <b:SourceType>DocumentFromInternetSite</b:SourceType>
    <b:Guid>{D09ECE35-736C-4A8D-8013-CA87A8111ED1}</b:Guid>
    <b:Title>Adult Leanring Theory and Principles</b:Title>
    <b:InternetSiteTitle>The Clinical Educator's Resource Kit</b:InternetSiteTitle>
    <b:URL>http://www.qotfc.edu.au/resource/?page=65375</b:URL>
    <b:Author>
      <b:Author>
        <b:Corporate>Queensland Occupational Therapy Fieldwork Collaborative</b:Corporate>
      </b:Author>
    </b:Author>
    <b:Year>n.d.</b:Year>
    <b:RefOrder>5</b:RefOrder>
  </b:Source>
  <b:Source>
    <b:Tag>Ont141</b:Tag>
    <b:SourceType>Report</b:SourceType>
    <b:Guid>{86D336A0-387B-4B7E-BD7C-5A1AE46F06F6}</b:Guid>
    <b:Title>This is Long-Term Care 2016</b:Title>
    <b:Year>2016</b:Year>
    <b:Author>
      <b:Author>
        <b:Corporate>Ontario Long Term Care Association</b:Corporate>
      </b:Author>
    </b:Author>
    <b:Publisher>Ontario Long Term Care Association</b:Publisher>
    <b:City>Markham</b:City>
    <b:RefOrder>4</b:RefOrder>
  </b:Source>
  <b:Source>
    <b:Tag>Mar10</b:Tag>
    <b:SourceType>JournalArticle</b:SourceType>
    <b:Guid>{8468794B-3FEE-4046-AB08-D714C11DB95D}</b:Guid>
    <b:Title>Person-Centered Care for Nursing Home Residents: The Culture-Change Movement</b:Title>
    <b:Year>2010</b:Year>
    <b:Author>
      <b:Author>
        <b:NameList>
          <b:Person>
            <b:Last>Koren</b:Last>
            <b:First>Mary</b:First>
            <b:Middle>Jane</b:Middle>
          </b:Person>
        </b:NameList>
      </b:Author>
    </b:Author>
    <b:JournalName>Health Affairs</b:JournalName>
    <b:Pages>312-317</b:Pages>
    <b:RefOrder>30</b:RefOrder>
  </b:Source>
  <b:Source>
    <b:Tag>Leo</b:Tag>
    <b:SourceType>InternetSite</b:SourceType>
    <b:Guid>{E7CDF7D4-2618-46AB-81C5-A62C9C56EEE1}</b:Guid>
    <b:Title>The Science of Storytelling: Why Telling a Story is the Most Powerful Way to Activate Our Brains</b:Title>
    <b:InternetSiteTitle>Lifehacker</b:InternetSiteTitle>
    <b:URL>http://lifehacker.com/5965703/the-science-of-storytelling-why-telling-a-story-is-the-most-powerful-way-to-activate-our-brains</b:URL>
    <b:Author>
      <b:Author>
        <b:NameList>
          <b:Person>
            <b:Last>Widrich</b:Last>
            <b:First>Leo</b:First>
          </b:Person>
        </b:NameList>
      </b:Author>
    </b:Author>
    <b:RefOrder>6</b:RefOrder>
  </b:Source>
</b:Sources>
</file>

<file path=customXml/itemProps1.xml><?xml version="1.0" encoding="utf-8"?>
<ds:datastoreItem xmlns:ds="http://schemas.openxmlformats.org/officeDocument/2006/customXml" ds:itemID="{D7EF55C6-517C-4B3A-AC4F-7927973C2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Langston</dc:creator>
  <cp:keywords/>
  <dc:description/>
  <cp:lastModifiedBy>Jennifer Langston</cp:lastModifiedBy>
  <cp:revision>3</cp:revision>
  <cp:lastPrinted>2017-07-27T13:22:00Z</cp:lastPrinted>
  <dcterms:created xsi:type="dcterms:W3CDTF">2017-08-01T21:48:00Z</dcterms:created>
  <dcterms:modified xsi:type="dcterms:W3CDTF">2017-08-01T22:12:00Z</dcterms:modified>
</cp:coreProperties>
</file>